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33" w:rsidRPr="00E55864" w:rsidRDefault="006C5933" w:rsidP="006C5933">
      <w:pPr>
        <w:spacing w:after="0" w:line="240" w:lineRule="auto"/>
        <w:jc w:val="center"/>
        <w:outlineLvl w:val="0"/>
        <w:rPr>
          <w:rFonts w:ascii="Times New Roman" w:hAnsi="Times New Roman" w:cs="Times New Roman"/>
          <w:color w:val="808080"/>
          <w:sz w:val="40"/>
          <w:szCs w:val="40"/>
          <w14:shadow w14:blurRad="50800" w14:dist="38100" w14:dir="2700000" w14:sx="100000" w14:sy="100000" w14:kx="0" w14:ky="0" w14:algn="tl">
            <w14:srgbClr w14:val="000000">
              <w14:alpha w14:val="60000"/>
            </w14:srgbClr>
          </w14:shadow>
        </w:rPr>
      </w:pPr>
      <w:r w:rsidRPr="00E55864">
        <w:rPr>
          <w:rFonts w:ascii="Times New Roman" w:hAnsi="Times New Roman" w:cs="Times New Roman"/>
          <w:color w:val="808080"/>
          <w:sz w:val="40"/>
          <w:szCs w:val="40"/>
          <w14:shadow w14:blurRad="50800" w14:dist="38100" w14:dir="2700000" w14:sx="100000" w14:sy="100000" w14:kx="0" w14:ky="0" w14:algn="tl">
            <w14:srgbClr w14:val="000000">
              <w14:alpha w14:val="60000"/>
            </w14:srgbClr>
          </w14:shadow>
        </w:rPr>
        <w:t xml:space="preserve">ETNOGRAFSKI MUZEJ SPLIT </w:t>
      </w:r>
    </w:p>
    <w:p w:rsidR="006C5933" w:rsidRPr="00E55864" w:rsidRDefault="006C5933" w:rsidP="006C5933">
      <w:pPr>
        <w:spacing w:after="0" w:line="240" w:lineRule="auto"/>
        <w:jc w:val="center"/>
        <w:rPr>
          <w:rFonts w:ascii="Times New Roman" w:hAnsi="Times New Roman" w:cs="Times New Roman"/>
          <w:color w:val="808080"/>
          <w:sz w:val="20"/>
          <w:szCs w:val="20"/>
          <w14:shadow w14:blurRad="50800" w14:dist="38100" w14:dir="2700000" w14:sx="100000" w14:sy="100000" w14:kx="0" w14:ky="0" w14:algn="tl">
            <w14:srgbClr w14:val="000000">
              <w14:alpha w14:val="60000"/>
            </w14:srgbClr>
          </w14:shadow>
        </w:rPr>
      </w:pPr>
      <w:r w:rsidRPr="006C5933">
        <w:rPr>
          <w:rFonts w:ascii="Times New Roman" w:hAnsi="Times New Roman" w:cs="Times New Roman"/>
          <w:i/>
          <w:color w:val="808080"/>
        </w:rPr>
        <w:t>osnovan na Lučcu, 3. srpnja 1910. god. u 18 sati</w:t>
      </w:r>
    </w:p>
    <w:p w:rsidR="006C5933" w:rsidRPr="006C5933" w:rsidRDefault="006C5933" w:rsidP="006C5933">
      <w:pPr>
        <w:spacing w:after="0" w:line="240" w:lineRule="auto"/>
        <w:jc w:val="center"/>
        <w:outlineLvl w:val="0"/>
        <w:rPr>
          <w:rFonts w:ascii="Times New Roman" w:hAnsi="Times New Roman" w:cs="Times New Roman"/>
          <w:color w:val="808080"/>
          <w:sz w:val="20"/>
          <w:szCs w:val="20"/>
        </w:rPr>
      </w:pPr>
      <w:r w:rsidRPr="006C5933">
        <w:rPr>
          <w:rFonts w:ascii="Times New Roman" w:hAnsi="Times New Roman" w:cs="Times New Roman"/>
          <w:color w:val="808080"/>
          <w:sz w:val="20"/>
          <w:szCs w:val="20"/>
        </w:rPr>
        <w:t>IZA VESTIBULA 4 – SPLIT,</w:t>
      </w:r>
      <w:r w:rsidRPr="006C5933">
        <w:rPr>
          <w:rFonts w:ascii="Times New Roman" w:hAnsi="Times New Roman" w:cs="Times New Roman"/>
          <w:sz w:val="20"/>
          <w:szCs w:val="20"/>
        </w:rPr>
        <w:t xml:space="preserve"> </w:t>
      </w:r>
      <w:r w:rsidRPr="006C5933">
        <w:rPr>
          <w:rFonts w:ascii="Times New Roman" w:hAnsi="Times New Roman" w:cs="Times New Roman"/>
          <w:color w:val="808080"/>
          <w:sz w:val="20"/>
          <w:szCs w:val="20"/>
        </w:rPr>
        <w:t>p.p. 261  //  tel./</w:t>
      </w:r>
      <w:proofErr w:type="spellStart"/>
      <w:r w:rsidRPr="006C5933">
        <w:rPr>
          <w:rFonts w:ascii="Times New Roman" w:hAnsi="Times New Roman" w:cs="Times New Roman"/>
          <w:color w:val="808080"/>
          <w:sz w:val="20"/>
          <w:szCs w:val="20"/>
        </w:rPr>
        <w:t>fax</w:t>
      </w:r>
      <w:proofErr w:type="spellEnd"/>
      <w:r w:rsidRPr="006C5933">
        <w:rPr>
          <w:rFonts w:ascii="Times New Roman" w:hAnsi="Times New Roman" w:cs="Times New Roman"/>
          <w:color w:val="808080"/>
          <w:sz w:val="20"/>
          <w:szCs w:val="20"/>
        </w:rPr>
        <w:t>: (021) 344-161, 344-164, 343-108</w:t>
      </w:r>
    </w:p>
    <w:p w:rsidR="006C5933" w:rsidRPr="006C5933" w:rsidRDefault="006C5933" w:rsidP="006C5933">
      <w:pPr>
        <w:spacing w:after="0" w:line="240" w:lineRule="auto"/>
        <w:jc w:val="center"/>
        <w:outlineLvl w:val="0"/>
        <w:rPr>
          <w:rFonts w:ascii="Times New Roman" w:hAnsi="Times New Roman" w:cs="Times New Roman"/>
          <w:color w:val="808080"/>
          <w:sz w:val="20"/>
          <w:szCs w:val="20"/>
        </w:rPr>
      </w:pPr>
      <w:r w:rsidRPr="006C5933">
        <w:rPr>
          <w:rFonts w:ascii="Times New Roman" w:hAnsi="Times New Roman" w:cs="Times New Roman"/>
          <w:color w:val="808080"/>
          <w:sz w:val="20"/>
          <w:szCs w:val="20"/>
        </w:rPr>
        <w:t xml:space="preserve">e-mail: </w:t>
      </w:r>
      <w:hyperlink r:id="rId6" w:history="1">
        <w:r w:rsidRPr="006C5933">
          <w:rPr>
            <w:rStyle w:val="Hyperlink"/>
            <w:rFonts w:ascii="Times New Roman" w:hAnsi="Times New Roman" w:cs="Times New Roman"/>
            <w:color w:val="808080"/>
            <w:sz w:val="20"/>
            <w:szCs w:val="20"/>
            <w:u w:val="none"/>
          </w:rPr>
          <w:t>etnografski-muzej-st@st.t-com.hr</w:t>
        </w:r>
      </w:hyperlink>
      <w:r w:rsidRPr="006C5933">
        <w:rPr>
          <w:rFonts w:ascii="Times New Roman" w:hAnsi="Times New Roman" w:cs="Times New Roman"/>
          <w:color w:val="808080"/>
          <w:sz w:val="20"/>
          <w:szCs w:val="20"/>
        </w:rPr>
        <w:t xml:space="preserve">  //  web: </w:t>
      </w:r>
      <w:hyperlink r:id="rId7" w:history="1">
        <w:r w:rsidRPr="006C5933">
          <w:rPr>
            <w:rStyle w:val="Hyperlink"/>
            <w:rFonts w:ascii="Times New Roman" w:hAnsi="Times New Roman" w:cs="Times New Roman"/>
            <w:color w:val="808080"/>
            <w:sz w:val="20"/>
            <w:szCs w:val="20"/>
            <w:u w:val="none"/>
          </w:rPr>
          <w:t>www.etnografski-muzej-split.</w:t>
        </w:r>
      </w:hyperlink>
      <w:r w:rsidRPr="006C5933">
        <w:rPr>
          <w:rFonts w:ascii="Times New Roman" w:hAnsi="Times New Roman" w:cs="Times New Roman"/>
          <w:color w:val="808080"/>
          <w:sz w:val="20"/>
          <w:szCs w:val="20"/>
        </w:rPr>
        <w:t>hr</w:t>
      </w:r>
    </w:p>
    <w:p w:rsidR="006C5933" w:rsidRPr="006C5933" w:rsidRDefault="006C5933" w:rsidP="006C5933">
      <w:pPr>
        <w:pBdr>
          <w:bottom w:val="single" w:sz="12" w:space="1" w:color="auto"/>
        </w:pBdr>
        <w:spacing w:after="0" w:line="240" w:lineRule="auto"/>
        <w:jc w:val="center"/>
        <w:outlineLvl w:val="0"/>
        <w:rPr>
          <w:rFonts w:ascii="Times New Roman" w:hAnsi="Times New Roman" w:cs="Times New Roman"/>
          <w:color w:val="808080"/>
          <w:sz w:val="20"/>
          <w:szCs w:val="20"/>
        </w:rPr>
      </w:pPr>
      <w:r w:rsidRPr="006C5933">
        <w:rPr>
          <w:rFonts w:ascii="Times New Roman" w:hAnsi="Times New Roman" w:cs="Times New Roman"/>
          <w:color w:val="808080"/>
          <w:sz w:val="20"/>
          <w:szCs w:val="20"/>
        </w:rPr>
        <w:t>OIB: 87291243639  //  Ž.R.: 2360000-1101349410 ZABA // IBAN: HR9823600001101349410</w:t>
      </w:r>
    </w:p>
    <w:p w:rsidR="006C5933" w:rsidRDefault="006C5933" w:rsidP="006C5933">
      <w:pPr>
        <w:spacing w:after="0" w:line="240" w:lineRule="auto"/>
        <w:rPr>
          <w:rFonts w:ascii="Times New Roman" w:hAnsi="Times New Roman" w:cs="Times New Roman"/>
        </w:rPr>
      </w:pPr>
    </w:p>
    <w:p w:rsidR="006C5933" w:rsidRPr="006C5933" w:rsidRDefault="006C5933" w:rsidP="006C5933">
      <w:pPr>
        <w:spacing w:after="0" w:line="240" w:lineRule="auto"/>
        <w:rPr>
          <w:rFonts w:ascii="Times New Roman" w:hAnsi="Times New Roman" w:cs="Times New Roman"/>
          <w:i/>
        </w:rPr>
      </w:pPr>
      <w:r w:rsidRPr="006C5933">
        <w:rPr>
          <w:rFonts w:ascii="Times New Roman" w:hAnsi="Times New Roman" w:cs="Times New Roman"/>
          <w:i/>
        </w:rPr>
        <w:t xml:space="preserve">Split, 21. </w:t>
      </w:r>
      <w:r>
        <w:rPr>
          <w:rFonts w:ascii="Times New Roman" w:hAnsi="Times New Roman" w:cs="Times New Roman"/>
          <w:i/>
        </w:rPr>
        <w:t>v</w:t>
      </w:r>
      <w:r w:rsidRPr="006C5933">
        <w:rPr>
          <w:rFonts w:ascii="Times New Roman" w:hAnsi="Times New Roman" w:cs="Times New Roman"/>
          <w:i/>
        </w:rPr>
        <w:t>eljače 2019.</w:t>
      </w:r>
    </w:p>
    <w:p w:rsidR="006C5933" w:rsidRPr="00651B1C" w:rsidRDefault="006C5933" w:rsidP="006C5933">
      <w:pPr>
        <w:spacing w:after="0" w:line="240" w:lineRule="auto"/>
        <w:rPr>
          <w:rFonts w:ascii="Times New Roman" w:hAnsi="Times New Roman" w:cs="Times New Roman"/>
          <w:i/>
          <w:sz w:val="24"/>
          <w:szCs w:val="24"/>
        </w:rPr>
      </w:pPr>
      <w:r w:rsidRPr="00651B1C">
        <w:rPr>
          <w:rFonts w:ascii="Times New Roman" w:hAnsi="Times New Roman" w:cs="Times New Roman"/>
          <w:i/>
          <w:sz w:val="24"/>
          <w:szCs w:val="24"/>
        </w:rPr>
        <w:t>Klasa:</w:t>
      </w:r>
      <w:r w:rsidR="00651B1C" w:rsidRPr="00651B1C">
        <w:rPr>
          <w:rFonts w:ascii="Times New Roman" w:hAnsi="Times New Roman" w:cs="Times New Roman"/>
          <w:i/>
          <w:sz w:val="24"/>
          <w:szCs w:val="24"/>
        </w:rPr>
        <w:t xml:space="preserve"> </w:t>
      </w:r>
      <w:r w:rsidR="00651B1C">
        <w:rPr>
          <w:rFonts w:ascii="Times New Roman" w:hAnsi="Times New Roman" w:cs="Times New Roman"/>
          <w:i/>
          <w:sz w:val="24"/>
          <w:szCs w:val="24"/>
        </w:rPr>
        <w:t>612-05/19</w:t>
      </w:r>
      <w:r w:rsidR="00651B1C" w:rsidRPr="00651B1C">
        <w:rPr>
          <w:rFonts w:ascii="Times New Roman" w:hAnsi="Times New Roman" w:cs="Times New Roman"/>
          <w:i/>
          <w:sz w:val="24"/>
          <w:szCs w:val="24"/>
        </w:rPr>
        <w:t>-01/</w:t>
      </w:r>
      <w:r w:rsidR="00651B1C">
        <w:rPr>
          <w:rFonts w:ascii="Times New Roman" w:hAnsi="Times New Roman" w:cs="Times New Roman"/>
          <w:i/>
          <w:sz w:val="24"/>
          <w:szCs w:val="24"/>
        </w:rPr>
        <w:t>40</w:t>
      </w:r>
    </w:p>
    <w:p w:rsidR="006C5933" w:rsidRPr="006C5933" w:rsidRDefault="006C5933" w:rsidP="006C5933">
      <w:pPr>
        <w:spacing w:after="0" w:line="240" w:lineRule="auto"/>
        <w:rPr>
          <w:rFonts w:ascii="Times New Roman" w:hAnsi="Times New Roman" w:cs="Times New Roman"/>
          <w:i/>
        </w:rPr>
      </w:pPr>
      <w:proofErr w:type="spellStart"/>
      <w:r w:rsidRPr="006C5933">
        <w:rPr>
          <w:rFonts w:ascii="Times New Roman" w:hAnsi="Times New Roman" w:cs="Times New Roman"/>
          <w:i/>
        </w:rPr>
        <w:t>Ur.broj</w:t>
      </w:r>
      <w:proofErr w:type="spellEnd"/>
      <w:r w:rsidRPr="006C5933">
        <w:rPr>
          <w:rFonts w:ascii="Times New Roman" w:hAnsi="Times New Roman" w:cs="Times New Roman"/>
          <w:i/>
        </w:rPr>
        <w:t>:</w:t>
      </w:r>
      <w:r w:rsidR="00651B1C">
        <w:rPr>
          <w:rFonts w:ascii="Times New Roman" w:hAnsi="Times New Roman" w:cs="Times New Roman"/>
          <w:i/>
        </w:rPr>
        <w:t xml:space="preserve"> 2181-113-19-10</w:t>
      </w:r>
    </w:p>
    <w:p w:rsidR="006C5933" w:rsidRDefault="006C5933">
      <w:pPr>
        <w:spacing w:after="0" w:line="240" w:lineRule="auto"/>
        <w:jc w:val="center"/>
        <w:rPr>
          <w:rFonts w:ascii="Times New Roman" w:eastAsia="Times New Roman" w:hAnsi="Times New Roman" w:cs="Times New Roman"/>
          <w:b/>
          <w:sz w:val="24"/>
        </w:rPr>
      </w:pPr>
    </w:p>
    <w:p w:rsidR="00E73DB1" w:rsidRDefault="00FC622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IZVJEŠĆ</w:t>
      </w:r>
      <w:bookmarkStart w:id="0" w:name="_GoBack"/>
      <w:bookmarkEnd w:id="0"/>
      <w:r>
        <w:rPr>
          <w:rFonts w:ascii="Times New Roman" w:eastAsia="Times New Roman" w:hAnsi="Times New Roman" w:cs="Times New Roman"/>
          <w:b/>
          <w:sz w:val="24"/>
        </w:rPr>
        <w:t>E O RADU ETNOGRAFSKOG MUZEJA SPLIT U 2018. GODINI</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SKUPL</w:t>
      </w:r>
      <w:r>
        <w:rPr>
          <w:rFonts w:ascii="Times New Roman" w:eastAsia="Times New Roman" w:hAnsi="Times New Roman" w:cs="Times New Roman"/>
          <w:b/>
          <w:spacing w:val="12"/>
          <w:sz w:val="24"/>
        </w:rPr>
        <w:t>J</w:t>
      </w:r>
      <w:r>
        <w:rPr>
          <w:rFonts w:ascii="Times New Roman" w:eastAsia="Times New Roman" w:hAnsi="Times New Roman" w:cs="Times New Roman"/>
          <w:b/>
          <w:spacing w:val="-7"/>
          <w:sz w:val="24"/>
        </w:rPr>
        <w:t>A</w:t>
      </w:r>
      <w:r>
        <w:rPr>
          <w:rFonts w:ascii="Times New Roman" w:eastAsia="Times New Roman" w:hAnsi="Times New Roman" w:cs="Times New Roman"/>
          <w:b/>
          <w:sz w:val="24"/>
        </w:rPr>
        <w:t>N</w:t>
      </w:r>
      <w:r>
        <w:rPr>
          <w:rFonts w:ascii="Times New Roman" w:eastAsia="Times New Roman" w:hAnsi="Times New Roman" w:cs="Times New Roman"/>
          <w:b/>
          <w:spacing w:val="5"/>
          <w:sz w:val="24"/>
        </w:rPr>
        <w:t>J</w:t>
      </w:r>
      <w:r>
        <w:rPr>
          <w:rFonts w:ascii="Times New Roman" w:eastAsia="Times New Roman" w:hAnsi="Times New Roman" w:cs="Times New Roman"/>
          <w:b/>
          <w:sz w:val="24"/>
        </w:rPr>
        <w:t>E</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5"/>
          <w:sz w:val="24"/>
        </w:rPr>
        <w:t>G</w:t>
      </w:r>
      <w:r>
        <w:rPr>
          <w:rFonts w:ascii="Times New Roman" w:eastAsia="Times New Roman" w:hAnsi="Times New Roman" w:cs="Times New Roman"/>
          <w:b/>
          <w:spacing w:val="8"/>
          <w:sz w:val="24"/>
        </w:rPr>
        <w:t>R</w:t>
      </w:r>
      <w:r>
        <w:rPr>
          <w:rFonts w:ascii="Times New Roman" w:eastAsia="Times New Roman" w:hAnsi="Times New Roman" w:cs="Times New Roman"/>
          <w:b/>
          <w:sz w:val="24"/>
        </w:rPr>
        <w:t>AĐE</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w:t>
      </w:r>
      <w:r>
        <w:rPr>
          <w:rFonts w:ascii="Times New Roman" w:eastAsia="Times New Roman" w:hAnsi="Times New Roman" w:cs="Times New Roman"/>
          <w:spacing w:val="-5"/>
          <w:sz w:val="24"/>
        </w:rPr>
        <w:t>b</w:t>
      </w:r>
      <w:r>
        <w:rPr>
          <w:rFonts w:ascii="Times New Roman" w:eastAsia="Times New Roman" w:hAnsi="Times New Roman" w:cs="Times New Roman"/>
          <w:sz w:val="24"/>
        </w:rPr>
        <w:t>ir</w:t>
      </w:r>
      <w:r>
        <w:rPr>
          <w:rFonts w:ascii="Times New Roman" w:eastAsia="Times New Roman" w:hAnsi="Times New Roman" w:cs="Times New Roman"/>
          <w:spacing w:val="10"/>
          <w:sz w:val="24"/>
        </w:rPr>
        <w:t>k</w:t>
      </w:r>
      <w:r>
        <w:rPr>
          <w:rFonts w:ascii="Times New Roman" w:eastAsia="Times New Roman" w:hAnsi="Times New Roman" w:cs="Times New Roman"/>
          <w:sz w:val="24"/>
        </w:rPr>
        <w:t>e</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E</w:t>
      </w:r>
      <w:r>
        <w:rPr>
          <w:rFonts w:ascii="Times New Roman" w:eastAsia="Times New Roman" w:hAnsi="Times New Roman" w:cs="Times New Roman"/>
          <w:spacing w:val="5"/>
          <w:sz w:val="24"/>
        </w:rPr>
        <w:t>t</w:t>
      </w:r>
      <w:r>
        <w:rPr>
          <w:rFonts w:ascii="Times New Roman" w:eastAsia="Times New Roman" w:hAnsi="Times New Roman" w:cs="Times New Roman"/>
          <w:spacing w:val="4"/>
          <w:sz w:val="24"/>
        </w:rPr>
        <w:t>n</w:t>
      </w:r>
      <w:r>
        <w:rPr>
          <w:rFonts w:ascii="Times New Roman" w:eastAsia="Times New Roman" w:hAnsi="Times New Roman" w:cs="Times New Roman"/>
          <w:sz w:val="24"/>
        </w:rPr>
        <w:t>o</w:t>
      </w:r>
      <w:r>
        <w:rPr>
          <w:rFonts w:ascii="Times New Roman" w:eastAsia="Times New Roman" w:hAnsi="Times New Roman" w:cs="Times New Roman"/>
          <w:spacing w:val="-7"/>
          <w:sz w:val="24"/>
        </w:rPr>
        <w:t>g</w:t>
      </w:r>
      <w:r>
        <w:rPr>
          <w:rFonts w:ascii="Times New Roman" w:eastAsia="Times New Roman" w:hAnsi="Times New Roman" w:cs="Times New Roman"/>
          <w:sz w:val="24"/>
        </w:rPr>
        <w:t>r</w:t>
      </w:r>
      <w:r>
        <w:rPr>
          <w:rFonts w:ascii="Times New Roman" w:eastAsia="Times New Roman" w:hAnsi="Times New Roman" w:cs="Times New Roman"/>
          <w:spacing w:val="10"/>
          <w:sz w:val="24"/>
        </w:rPr>
        <w:t>a</w:t>
      </w:r>
      <w:r>
        <w:rPr>
          <w:rFonts w:ascii="Times New Roman" w:eastAsia="Times New Roman" w:hAnsi="Times New Roman" w:cs="Times New Roman"/>
          <w:sz w:val="24"/>
        </w:rPr>
        <w:t>f</w:t>
      </w:r>
      <w:r>
        <w:rPr>
          <w:rFonts w:ascii="Times New Roman" w:eastAsia="Times New Roman" w:hAnsi="Times New Roman" w:cs="Times New Roman"/>
          <w:spacing w:val="-6"/>
          <w:sz w:val="24"/>
        </w:rPr>
        <w:t>s</w:t>
      </w:r>
      <w:r>
        <w:rPr>
          <w:rFonts w:ascii="Times New Roman" w:eastAsia="Times New Roman" w:hAnsi="Times New Roman" w:cs="Times New Roman"/>
          <w:spacing w:val="11"/>
          <w:sz w:val="24"/>
        </w:rPr>
        <w:t>k</w:t>
      </w:r>
      <w:r>
        <w:rPr>
          <w:rFonts w:ascii="Times New Roman" w:eastAsia="Times New Roman" w:hAnsi="Times New Roman" w:cs="Times New Roman"/>
          <w:spacing w:val="-4"/>
          <w:sz w:val="24"/>
        </w:rPr>
        <w:t>o</w:t>
      </w:r>
      <w:r>
        <w:rPr>
          <w:rFonts w:ascii="Times New Roman" w:eastAsia="Times New Roman" w:hAnsi="Times New Roman" w:cs="Times New Roman"/>
          <w:sz w:val="24"/>
        </w:rPr>
        <w:t>g</w:t>
      </w:r>
      <w:r>
        <w:rPr>
          <w:rFonts w:ascii="Times New Roman" w:eastAsia="Times New Roman" w:hAnsi="Times New Roman" w:cs="Times New Roman"/>
          <w:spacing w:val="41"/>
          <w:sz w:val="24"/>
        </w:rPr>
        <w:t xml:space="preserve"> </w:t>
      </w:r>
      <w:r>
        <w:rPr>
          <w:rFonts w:ascii="Times New Roman" w:eastAsia="Times New Roman" w:hAnsi="Times New Roman" w:cs="Times New Roman"/>
          <w:spacing w:val="-5"/>
          <w:sz w:val="24"/>
        </w:rPr>
        <w:t>m</w:t>
      </w:r>
      <w:r>
        <w:rPr>
          <w:rFonts w:ascii="Times New Roman" w:eastAsia="Times New Roman" w:hAnsi="Times New Roman" w:cs="Times New Roman"/>
          <w:spacing w:val="11"/>
          <w:sz w:val="24"/>
        </w:rPr>
        <w:t>u</w:t>
      </w:r>
      <w:r>
        <w:rPr>
          <w:rFonts w:ascii="Times New Roman" w:eastAsia="Times New Roman" w:hAnsi="Times New Roman" w:cs="Times New Roman"/>
          <w:spacing w:val="-5"/>
          <w:sz w:val="24"/>
        </w:rPr>
        <w:t>z</w:t>
      </w:r>
      <w:r>
        <w:rPr>
          <w:rFonts w:ascii="Times New Roman" w:eastAsia="Times New Roman" w:hAnsi="Times New Roman" w:cs="Times New Roman"/>
          <w:sz w:val="24"/>
        </w:rPr>
        <w:t>eja</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5"/>
          <w:sz w:val="24"/>
        </w:rPr>
        <w:t>S</w:t>
      </w:r>
      <w:r>
        <w:rPr>
          <w:rFonts w:ascii="Times New Roman" w:eastAsia="Times New Roman" w:hAnsi="Times New Roman" w:cs="Times New Roman"/>
          <w:spacing w:val="-4"/>
          <w:sz w:val="24"/>
        </w:rPr>
        <w:t>p</w:t>
      </w:r>
      <w:r>
        <w:rPr>
          <w:rFonts w:ascii="Times New Roman" w:eastAsia="Times New Roman" w:hAnsi="Times New Roman" w:cs="Times New Roman"/>
          <w:sz w:val="24"/>
        </w:rPr>
        <w:t>lit</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4"/>
          <w:sz w:val="24"/>
        </w:rPr>
        <w:t xml:space="preserve">brojnije </w:t>
      </w:r>
      <w:r>
        <w:rPr>
          <w:rFonts w:ascii="Times New Roman" w:eastAsia="Times New Roman" w:hAnsi="Times New Roman" w:cs="Times New Roman"/>
          <w:spacing w:val="-6"/>
          <w:sz w:val="24"/>
        </w:rPr>
        <w:t>s</w:t>
      </w:r>
      <w:r>
        <w:rPr>
          <w:rFonts w:ascii="Times New Roman" w:eastAsia="Times New Roman" w:hAnsi="Times New Roman" w:cs="Times New Roman"/>
          <w:sz w:val="24"/>
        </w:rPr>
        <w:t>u</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5"/>
          <w:sz w:val="24"/>
        </w:rPr>
        <w:t>z</w:t>
      </w:r>
      <w:r>
        <w:rPr>
          <w:rFonts w:ascii="Times New Roman" w:eastAsia="Times New Roman" w:hAnsi="Times New Roman" w:cs="Times New Roman"/>
          <w:sz w:val="24"/>
        </w:rPr>
        <w:t>a</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4"/>
          <w:sz w:val="24"/>
        </w:rPr>
        <w:t>59</w:t>
      </w:r>
      <w:r>
        <w:rPr>
          <w:rFonts w:ascii="Times New Roman" w:eastAsia="Times New Roman" w:hAnsi="Times New Roman" w:cs="Times New Roman"/>
          <w:spacing w:val="11"/>
          <w:sz w:val="24"/>
        </w:rPr>
        <w:t xml:space="preserve"> novih </w:t>
      </w:r>
      <w:r>
        <w:rPr>
          <w:rFonts w:ascii="Times New Roman" w:eastAsia="Times New Roman" w:hAnsi="Times New Roman" w:cs="Times New Roman"/>
          <w:spacing w:val="-4"/>
          <w:sz w:val="24"/>
        </w:rPr>
        <w:t>p</w:t>
      </w:r>
      <w:r>
        <w:rPr>
          <w:rFonts w:ascii="Times New Roman" w:eastAsia="Times New Roman" w:hAnsi="Times New Roman" w:cs="Times New Roman"/>
          <w:spacing w:val="7"/>
          <w:sz w:val="24"/>
        </w:rPr>
        <w:t>r</w:t>
      </w:r>
      <w:r>
        <w:rPr>
          <w:rFonts w:ascii="Times New Roman" w:eastAsia="Times New Roman" w:hAnsi="Times New Roman" w:cs="Times New Roman"/>
          <w:spacing w:val="-5"/>
          <w:sz w:val="24"/>
        </w:rPr>
        <w:t>e</w:t>
      </w:r>
      <w:r>
        <w:rPr>
          <w:rFonts w:ascii="Times New Roman" w:eastAsia="Times New Roman" w:hAnsi="Times New Roman" w:cs="Times New Roman"/>
          <w:spacing w:val="4"/>
          <w:sz w:val="24"/>
        </w:rPr>
        <w:t>d</w:t>
      </w:r>
      <w:r>
        <w:rPr>
          <w:rFonts w:ascii="Times New Roman" w:eastAsia="Times New Roman" w:hAnsi="Times New Roman" w:cs="Times New Roman"/>
          <w:sz w:val="24"/>
        </w:rPr>
        <w:t>meta</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4"/>
          <w:sz w:val="24"/>
        </w:rPr>
        <w:t>o</w:t>
      </w:r>
      <w:r>
        <w:rPr>
          <w:rFonts w:ascii="Times New Roman" w:eastAsia="Times New Roman" w:hAnsi="Times New Roman" w:cs="Times New Roman"/>
          <w:sz w:val="24"/>
        </w:rPr>
        <w:t>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1"/>
          <w:sz w:val="24"/>
        </w:rPr>
        <w:t>k</w:t>
      </w:r>
      <w:r>
        <w:rPr>
          <w:rFonts w:ascii="Times New Roman" w:eastAsia="Times New Roman" w:hAnsi="Times New Roman" w:cs="Times New Roman"/>
          <w:spacing w:val="-4"/>
          <w:sz w:val="24"/>
        </w:rPr>
        <w:t>o</w:t>
      </w:r>
      <w:r>
        <w:rPr>
          <w:rFonts w:ascii="Times New Roman" w:eastAsia="Times New Roman" w:hAnsi="Times New Roman" w:cs="Times New Roman"/>
          <w:sz w:val="24"/>
        </w:rPr>
        <w:t>j</w:t>
      </w:r>
      <w:r>
        <w:rPr>
          <w:rFonts w:ascii="Times New Roman" w:eastAsia="Times New Roman" w:hAnsi="Times New Roman" w:cs="Times New Roman"/>
          <w:spacing w:val="5"/>
          <w:sz w:val="24"/>
        </w:rPr>
        <w:t>i</w:t>
      </w:r>
      <w:r>
        <w:rPr>
          <w:rFonts w:ascii="Times New Roman" w:eastAsia="Times New Roman" w:hAnsi="Times New Roman" w:cs="Times New Roman"/>
          <w:sz w:val="24"/>
        </w:rPr>
        <w:t>h</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8"/>
          <w:sz w:val="24"/>
        </w:rPr>
        <w:t xml:space="preserve">su 42 </w:t>
      </w:r>
      <w:r>
        <w:rPr>
          <w:rFonts w:ascii="Times New Roman" w:eastAsia="Times New Roman" w:hAnsi="Times New Roman" w:cs="Times New Roman"/>
          <w:spacing w:val="-4"/>
          <w:sz w:val="24"/>
        </w:rPr>
        <w:t>d</w:t>
      </w:r>
      <w:r>
        <w:rPr>
          <w:rFonts w:ascii="Times New Roman" w:eastAsia="Times New Roman" w:hAnsi="Times New Roman" w:cs="Times New Roman"/>
          <w:sz w:val="24"/>
        </w:rPr>
        <w:t>ar</w:t>
      </w:r>
      <w:r>
        <w:rPr>
          <w:rFonts w:ascii="Times New Roman" w:eastAsia="Times New Roman" w:hAnsi="Times New Roman" w:cs="Times New Roman"/>
          <w:spacing w:val="6"/>
          <w:sz w:val="24"/>
        </w:rPr>
        <w:t>o</w:t>
      </w:r>
      <w:r>
        <w:rPr>
          <w:rFonts w:ascii="Times New Roman" w:eastAsia="Times New Roman" w:hAnsi="Times New Roman" w:cs="Times New Roman"/>
          <w:sz w:val="24"/>
        </w:rPr>
        <w:t>vana,</w:t>
      </w:r>
      <w:r>
        <w:rPr>
          <w:rFonts w:ascii="Times New Roman" w:eastAsia="Times New Roman" w:hAnsi="Times New Roman" w:cs="Times New Roman"/>
          <w:spacing w:val="25"/>
          <w:sz w:val="24"/>
        </w:rPr>
        <w:t xml:space="preserve"> dok ih je 17 otkupljeno</w:t>
      </w:r>
      <w:r>
        <w:rPr>
          <w:rFonts w:ascii="Times New Roman" w:eastAsia="Times New Roman" w:hAnsi="Times New Roman" w:cs="Times New Roman"/>
          <w:sz w:val="24"/>
        </w:rPr>
        <w:t>.</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STALNI POSTAV</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Novi stalni postav</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Premuž Đipalo, I. Vuković</w:t>
      </w:r>
    </w:p>
    <w:p w:rsidR="00E73DB1" w:rsidRDefault="00FC6229">
      <w:pPr>
        <w:numPr>
          <w:ilvl w:val="0"/>
          <w:numId w:val="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organizirani višekratni sastanci sa stručnim djelatnicima EMS-a; pojedini sastanci održani kolektivno, a većina s pojedinačnim kustosima/drugim stručnim djelatnicima</w:t>
      </w:r>
    </w:p>
    <w:p w:rsidR="00E73DB1" w:rsidRDefault="00FC6229">
      <w:pPr>
        <w:numPr>
          <w:ilvl w:val="0"/>
          <w:numId w:val="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iščitavanje stručne literature potrebne za pripremu idejnog koncepta stalnog postava</w:t>
      </w:r>
    </w:p>
    <w:p w:rsidR="00E73DB1" w:rsidRDefault="00FC6229">
      <w:pPr>
        <w:numPr>
          <w:ilvl w:val="0"/>
          <w:numId w:val="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rad na idejnoj i izvedbenoj koncepciji novog stalnog postava (prva verzija koncepcije poslana je dizajnerici Nikolini Jelavić Mitrović u svibnju 2018., a nakon toga se nadopunjavaju pojedine teme, odabiru fotografije iz foto arhiva EMS-a, odabiru pojedini citati koji će biti korišteni za vizualni identitet, formiraju tablice s predmetima iz muzejskog fundusa koji će biti uvršteni u novi stalni postav)</w:t>
      </w:r>
    </w:p>
    <w:p w:rsidR="00E73DB1" w:rsidRDefault="00FC6229">
      <w:pPr>
        <w:numPr>
          <w:ilvl w:val="0"/>
          <w:numId w:val="1"/>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izrađen Projekt oblikovanja stalnog postava, autorica Nikolina Jelavić Mitrović</w:t>
      </w:r>
    </w:p>
    <w:p w:rsidR="00E73DB1" w:rsidRDefault="00FC6229">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B. Vojnović Traživuk</w:t>
      </w:r>
    </w:p>
    <w:p w:rsidR="00E73DB1" w:rsidRDefault="00FC6229">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predmete iz zbirki tradicijsko rukotvorstvo i kućni inventar izrađene tablice s određenim podacima i fotografijom. Izvršena je dorada u nekoliko navrata; ukupno 176 predmeta podijeljenih u grupe:  dom s podgrupama toplina/vatra, ognjište, svjetlost, sigurnost, čistoća, odmor, voda, te u grupu vještine s podgrupama opančarstvo, košaraštvo, obrada drva, lončarstvo; suradnja s Tanjom Ban za cjelinu glazbala </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 Ivančić</w:t>
      </w:r>
    </w:p>
    <w:p w:rsidR="00E73DB1" w:rsidRDefault="00FC6229">
      <w:pPr>
        <w:numPr>
          <w:ilvl w:val="0"/>
          <w:numId w:val="3"/>
        </w:numPr>
        <w:rPr>
          <w:rFonts w:ascii="Times New Roman" w:eastAsia="Times New Roman" w:hAnsi="Times New Roman" w:cs="Times New Roman"/>
          <w:sz w:val="24"/>
        </w:rPr>
      </w:pPr>
      <w:r>
        <w:rPr>
          <w:rFonts w:ascii="Times New Roman" w:eastAsia="Times New Roman" w:hAnsi="Times New Roman" w:cs="Times New Roman"/>
          <w:sz w:val="24"/>
        </w:rPr>
        <w:t xml:space="preserve"> biranje predmeta iz nadležnih zbirki za stalni postav prema kategorijama kolegica Ivane Vuković i Vedrane Premuž  Đipalo</w:t>
      </w:r>
    </w:p>
    <w:p w:rsidR="00FC6229" w:rsidRDefault="00FC6229" w:rsidP="00FC6229">
      <w:pPr>
        <w:rPr>
          <w:rFonts w:ascii="Times New Roman" w:eastAsia="Times New Roman" w:hAnsi="Times New Roman" w:cs="Times New Roman"/>
          <w:sz w:val="24"/>
        </w:rPr>
      </w:pPr>
    </w:p>
    <w:p w:rsidR="00FC6229" w:rsidRDefault="00FC6229" w:rsidP="00FC6229">
      <w:pPr>
        <w:rPr>
          <w:rFonts w:ascii="Times New Roman" w:eastAsia="Times New Roman" w:hAnsi="Times New Roman" w:cs="Times New Roman"/>
          <w:sz w:val="24"/>
        </w:rPr>
      </w:pP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 Alujević</w:t>
      </w:r>
    </w:p>
    <w:p w:rsidR="00E73DB1" w:rsidRDefault="00FC6229">
      <w:pPr>
        <w:numPr>
          <w:ilvl w:val="0"/>
          <w:numId w:val="4"/>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 računalnog programa M++ odabrano 115 predmeta iz Zbirke kućnog inventara (kućni pribor), za izlaganje unutar tematske cjeline blagovanje; izrađen tablični prikaz podataka o predmetu: inv. broj, naziv predmeta, dimenzije i fotografija </w:t>
      </w:r>
    </w:p>
    <w:p w:rsidR="00E73DB1" w:rsidRDefault="00FC6229">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pacing w:val="4"/>
          <w:sz w:val="24"/>
        </w:rPr>
        <w:t>3</w:t>
      </w:r>
      <w:r>
        <w:rPr>
          <w:rFonts w:ascii="Times New Roman" w:eastAsia="Times New Roman" w:hAnsi="Times New Roman" w:cs="Times New Roman"/>
          <w:b/>
          <w:sz w:val="24"/>
        </w:rPr>
        <w:t>.</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STRUČNI</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7"/>
          <w:sz w:val="24"/>
        </w:rPr>
        <w:t>R</w:t>
      </w:r>
      <w:r>
        <w:rPr>
          <w:rFonts w:ascii="Times New Roman" w:eastAsia="Times New Roman" w:hAnsi="Times New Roman" w:cs="Times New Roman"/>
          <w:b/>
          <w:spacing w:val="-6"/>
          <w:sz w:val="24"/>
        </w:rPr>
        <w:t>A</w:t>
      </w:r>
      <w:r>
        <w:rPr>
          <w:rFonts w:ascii="Times New Roman" w:eastAsia="Times New Roman" w:hAnsi="Times New Roman" w:cs="Times New Roman"/>
          <w:b/>
          <w:sz w:val="24"/>
        </w:rPr>
        <w:t>D</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3</w:t>
      </w:r>
      <w:r>
        <w:rPr>
          <w:rFonts w:ascii="Times New Roman" w:eastAsia="Times New Roman" w:hAnsi="Times New Roman" w:cs="Times New Roman"/>
          <w:sz w:val="24"/>
        </w:rPr>
        <w:t>.1.</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4"/>
          <w:sz w:val="24"/>
        </w:rPr>
        <w:t>S</w:t>
      </w:r>
      <w:r>
        <w:rPr>
          <w:rFonts w:ascii="Times New Roman" w:eastAsia="Times New Roman" w:hAnsi="Times New Roman" w:cs="Times New Roman"/>
          <w:sz w:val="24"/>
        </w:rPr>
        <w:t>tru</w:t>
      </w:r>
      <w:r>
        <w:rPr>
          <w:rFonts w:ascii="Times New Roman" w:eastAsia="Times New Roman" w:hAnsi="Times New Roman" w:cs="Times New Roman"/>
          <w:spacing w:val="11"/>
          <w:sz w:val="24"/>
        </w:rPr>
        <w:t>č</w:t>
      </w:r>
      <w:r>
        <w:rPr>
          <w:rFonts w:ascii="Times New Roman" w:eastAsia="Times New Roman" w:hAnsi="Times New Roman" w:cs="Times New Roman"/>
          <w:sz w:val="24"/>
        </w:rPr>
        <w:t>na</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obr</w:t>
      </w:r>
      <w:r>
        <w:rPr>
          <w:rFonts w:ascii="Times New Roman" w:eastAsia="Times New Roman" w:hAnsi="Times New Roman" w:cs="Times New Roman"/>
          <w:spacing w:val="7"/>
          <w:sz w:val="24"/>
        </w:rPr>
        <w:t>a</w:t>
      </w:r>
      <w:r>
        <w:rPr>
          <w:rFonts w:ascii="Times New Roman" w:eastAsia="Times New Roman" w:hAnsi="Times New Roman" w:cs="Times New Roman"/>
          <w:sz w:val="24"/>
        </w:rPr>
        <w:t>da</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muzej</w:t>
      </w:r>
      <w:r>
        <w:rPr>
          <w:rFonts w:ascii="Times New Roman" w:eastAsia="Times New Roman" w:hAnsi="Times New Roman" w:cs="Times New Roman"/>
          <w:spacing w:val="8"/>
          <w:sz w:val="24"/>
        </w:rPr>
        <w:t>s</w:t>
      </w:r>
      <w:r>
        <w:rPr>
          <w:rFonts w:ascii="Times New Roman" w:eastAsia="Times New Roman" w:hAnsi="Times New Roman" w:cs="Times New Roman"/>
          <w:spacing w:val="-11"/>
          <w:sz w:val="24"/>
        </w:rPr>
        <w:t>k</w:t>
      </w:r>
      <w:r>
        <w:rPr>
          <w:rFonts w:ascii="Times New Roman" w:eastAsia="Times New Roman" w:hAnsi="Times New Roman" w:cs="Times New Roman"/>
          <w:sz w:val="24"/>
        </w:rPr>
        <w:t>e</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4"/>
          <w:sz w:val="24"/>
        </w:rPr>
        <w:t>g</w:t>
      </w:r>
      <w:r>
        <w:rPr>
          <w:rFonts w:ascii="Times New Roman" w:eastAsia="Times New Roman" w:hAnsi="Times New Roman" w:cs="Times New Roman"/>
          <w:spacing w:val="11"/>
          <w:sz w:val="24"/>
        </w:rPr>
        <w:t>r</w:t>
      </w:r>
      <w:r>
        <w:rPr>
          <w:rFonts w:ascii="Times New Roman" w:eastAsia="Times New Roman" w:hAnsi="Times New Roman" w:cs="Times New Roman"/>
          <w:spacing w:val="-4"/>
          <w:sz w:val="24"/>
        </w:rPr>
        <w:t>a</w:t>
      </w:r>
      <w:r>
        <w:rPr>
          <w:rFonts w:ascii="Times New Roman" w:eastAsia="Times New Roman" w:hAnsi="Times New Roman" w:cs="Times New Roman"/>
          <w:sz w:val="24"/>
        </w:rPr>
        <w:t>đe</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w:t>
      </w:r>
      <w:r>
        <w:rPr>
          <w:rFonts w:ascii="Times New Roman" w:eastAsia="Times New Roman" w:hAnsi="Times New Roman" w:cs="Times New Roman"/>
          <w:spacing w:val="-4"/>
          <w:sz w:val="24"/>
        </w:rPr>
        <w:t>t</w:t>
      </w:r>
      <w:r>
        <w:rPr>
          <w:rFonts w:ascii="Times New Roman" w:eastAsia="Times New Roman" w:hAnsi="Times New Roman" w:cs="Times New Roman"/>
          <w:sz w:val="24"/>
        </w:rPr>
        <w:t>r</w:t>
      </w:r>
      <w:r>
        <w:rPr>
          <w:rFonts w:ascii="Times New Roman" w:eastAsia="Times New Roman" w:hAnsi="Times New Roman" w:cs="Times New Roman"/>
          <w:spacing w:val="4"/>
          <w:sz w:val="24"/>
        </w:rPr>
        <w:t>u</w:t>
      </w:r>
      <w:r>
        <w:rPr>
          <w:rFonts w:ascii="Times New Roman" w:eastAsia="Times New Roman" w:hAnsi="Times New Roman" w:cs="Times New Roman"/>
          <w:sz w:val="24"/>
        </w:rPr>
        <w:t>č</w:t>
      </w:r>
      <w:r>
        <w:rPr>
          <w:rFonts w:ascii="Times New Roman" w:eastAsia="Times New Roman" w:hAnsi="Times New Roman" w:cs="Times New Roman"/>
          <w:spacing w:val="6"/>
          <w:sz w:val="24"/>
        </w:rPr>
        <w:t>n</w:t>
      </w:r>
      <w:r>
        <w:rPr>
          <w:rFonts w:ascii="Times New Roman" w:eastAsia="Times New Roman" w:hAnsi="Times New Roman" w:cs="Times New Roman"/>
          <w:sz w:val="24"/>
        </w:rPr>
        <w:t>o</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6"/>
          <w:sz w:val="24"/>
        </w:rPr>
        <w:t>s</w:t>
      </w:r>
      <w:r>
        <w:rPr>
          <w:rFonts w:ascii="Times New Roman" w:eastAsia="Times New Roman" w:hAnsi="Times New Roman" w:cs="Times New Roman"/>
          <w:sz w:val="24"/>
        </w:rPr>
        <w:t>u</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o</w:t>
      </w:r>
      <w:r>
        <w:rPr>
          <w:rFonts w:ascii="Times New Roman" w:eastAsia="Times New Roman" w:hAnsi="Times New Roman" w:cs="Times New Roman"/>
          <w:spacing w:val="-7"/>
          <w:sz w:val="24"/>
        </w:rPr>
        <w:t>b</w:t>
      </w:r>
      <w:r>
        <w:rPr>
          <w:rFonts w:ascii="Times New Roman" w:eastAsia="Times New Roman" w:hAnsi="Times New Roman" w:cs="Times New Roman"/>
          <w:sz w:val="24"/>
        </w:rPr>
        <w:t>ra</w:t>
      </w:r>
      <w:r>
        <w:rPr>
          <w:rFonts w:ascii="Times New Roman" w:eastAsia="Times New Roman" w:hAnsi="Times New Roman" w:cs="Times New Roman"/>
          <w:spacing w:val="13"/>
          <w:sz w:val="24"/>
        </w:rPr>
        <w:t>đ</w:t>
      </w:r>
      <w:r>
        <w:rPr>
          <w:rFonts w:ascii="Times New Roman" w:eastAsia="Times New Roman" w:hAnsi="Times New Roman" w:cs="Times New Roman"/>
          <w:spacing w:val="-5"/>
          <w:sz w:val="24"/>
        </w:rPr>
        <w:t>e</w:t>
      </w:r>
      <w:r>
        <w:rPr>
          <w:rFonts w:ascii="Times New Roman" w:eastAsia="Times New Roman" w:hAnsi="Times New Roman" w:cs="Times New Roman"/>
          <w:spacing w:val="4"/>
          <w:sz w:val="24"/>
        </w:rPr>
        <w:t>n</w:t>
      </w:r>
      <w:r>
        <w:rPr>
          <w:rFonts w:ascii="Times New Roman" w:eastAsia="Times New Roman" w:hAnsi="Times New Roman" w:cs="Times New Roman"/>
          <w:sz w:val="24"/>
        </w:rPr>
        <w:t>i</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svi</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4"/>
          <w:sz w:val="24"/>
        </w:rPr>
        <w:t>n</w:t>
      </w:r>
      <w:r>
        <w:rPr>
          <w:rFonts w:ascii="Times New Roman" w:eastAsia="Times New Roman" w:hAnsi="Times New Roman" w:cs="Times New Roman"/>
          <w:sz w:val="24"/>
        </w:rPr>
        <w:t>o</w:t>
      </w:r>
      <w:r>
        <w:rPr>
          <w:rFonts w:ascii="Times New Roman" w:eastAsia="Times New Roman" w:hAnsi="Times New Roman" w:cs="Times New Roman"/>
          <w:spacing w:val="7"/>
          <w:sz w:val="24"/>
        </w:rPr>
        <w:t>v</w:t>
      </w:r>
      <w:r>
        <w:rPr>
          <w:rFonts w:ascii="Times New Roman" w:eastAsia="Times New Roman" w:hAnsi="Times New Roman" w:cs="Times New Roman"/>
          <w:spacing w:val="-4"/>
          <w:sz w:val="24"/>
        </w:rPr>
        <w:t>o</w:t>
      </w:r>
      <w:r>
        <w:rPr>
          <w:rFonts w:ascii="Times New Roman" w:eastAsia="Times New Roman" w:hAnsi="Times New Roman" w:cs="Times New Roman"/>
          <w:sz w:val="24"/>
        </w:rPr>
        <w:t>n</w:t>
      </w:r>
      <w:r>
        <w:rPr>
          <w:rFonts w:ascii="Times New Roman" w:eastAsia="Times New Roman" w:hAnsi="Times New Roman" w:cs="Times New Roman"/>
          <w:spacing w:val="6"/>
          <w:sz w:val="24"/>
        </w:rPr>
        <w:t>a</w:t>
      </w:r>
      <w:r>
        <w:rPr>
          <w:rFonts w:ascii="Times New Roman" w:eastAsia="Times New Roman" w:hAnsi="Times New Roman" w:cs="Times New Roman"/>
          <w:spacing w:val="-4"/>
          <w:sz w:val="24"/>
        </w:rPr>
        <w:t>b</w:t>
      </w:r>
      <w:r>
        <w:rPr>
          <w:rFonts w:ascii="Times New Roman" w:eastAsia="Times New Roman" w:hAnsi="Times New Roman" w:cs="Times New Roman"/>
          <w:sz w:val="24"/>
        </w:rPr>
        <w:t>a</w:t>
      </w:r>
      <w:r>
        <w:rPr>
          <w:rFonts w:ascii="Times New Roman" w:eastAsia="Times New Roman" w:hAnsi="Times New Roman" w:cs="Times New Roman"/>
          <w:spacing w:val="6"/>
          <w:sz w:val="24"/>
        </w:rPr>
        <w:t>v</w:t>
      </w:r>
      <w:r>
        <w:rPr>
          <w:rFonts w:ascii="Times New Roman" w:eastAsia="Times New Roman" w:hAnsi="Times New Roman" w:cs="Times New Roman"/>
          <w:sz w:val="24"/>
        </w:rPr>
        <w:t>l</w:t>
      </w:r>
      <w:r>
        <w:rPr>
          <w:rFonts w:ascii="Times New Roman" w:eastAsia="Times New Roman" w:hAnsi="Times New Roman" w:cs="Times New Roman"/>
          <w:spacing w:val="5"/>
          <w:sz w:val="24"/>
        </w:rPr>
        <w:t>j</w:t>
      </w:r>
      <w:r>
        <w:rPr>
          <w:rFonts w:ascii="Times New Roman" w:eastAsia="Times New Roman" w:hAnsi="Times New Roman" w:cs="Times New Roman"/>
          <w:spacing w:val="-5"/>
          <w:sz w:val="24"/>
        </w:rPr>
        <w:t>e</w:t>
      </w:r>
      <w:r>
        <w:rPr>
          <w:rFonts w:ascii="Times New Roman" w:eastAsia="Times New Roman" w:hAnsi="Times New Roman" w:cs="Times New Roman"/>
          <w:sz w:val="24"/>
        </w:rPr>
        <w:t>ni</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pred</w:t>
      </w:r>
      <w:r>
        <w:rPr>
          <w:rFonts w:ascii="Times New Roman" w:eastAsia="Times New Roman" w:hAnsi="Times New Roman" w:cs="Times New Roman"/>
          <w:spacing w:val="5"/>
          <w:sz w:val="24"/>
        </w:rPr>
        <w:t>m</w:t>
      </w:r>
      <w:r>
        <w:rPr>
          <w:rFonts w:ascii="Times New Roman" w:eastAsia="Times New Roman" w:hAnsi="Times New Roman" w:cs="Times New Roman"/>
          <w:spacing w:val="-5"/>
          <w:sz w:val="24"/>
        </w:rPr>
        <w:t>e</w:t>
      </w:r>
      <w:r>
        <w:rPr>
          <w:rFonts w:ascii="Times New Roman" w:eastAsia="Times New Roman" w:hAnsi="Times New Roman" w:cs="Times New Roman"/>
          <w:sz w:val="24"/>
        </w:rPr>
        <w:t>t</w:t>
      </w:r>
      <w:r>
        <w:rPr>
          <w:rFonts w:ascii="Times New Roman" w:eastAsia="Times New Roman" w:hAnsi="Times New Roman" w:cs="Times New Roman"/>
          <w:spacing w:val="5"/>
          <w:sz w:val="24"/>
        </w:rPr>
        <w:t>i</w:t>
      </w:r>
      <w:r>
        <w:rPr>
          <w:rFonts w:ascii="Times New Roman" w:eastAsia="Times New Roman" w:hAnsi="Times New Roman" w:cs="Times New Roman"/>
          <w:sz w:val="24"/>
        </w:rPr>
        <w:t>.</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3</w:t>
      </w:r>
      <w:r>
        <w:rPr>
          <w:rFonts w:ascii="Times New Roman" w:eastAsia="Times New Roman" w:hAnsi="Times New Roman" w:cs="Times New Roman"/>
          <w:sz w:val="24"/>
        </w:rPr>
        <w:t>.2.</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Ka</w:t>
      </w:r>
      <w:r>
        <w:rPr>
          <w:rFonts w:ascii="Times New Roman" w:eastAsia="Times New Roman" w:hAnsi="Times New Roman" w:cs="Times New Roman"/>
          <w:spacing w:val="4"/>
          <w:sz w:val="24"/>
        </w:rPr>
        <w:t>t</w:t>
      </w:r>
      <w:r>
        <w:rPr>
          <w:rFonts w:ascii="Times New Roman" w:eastAsia="Times New Roman" w:hAnsi="Times New Roman" w:cs="Times New Roman"/>
          <w:spacing w:val="-4"/>
          <w:sz w:val="24"/>
        </w:rPr>
        <w:t>a</w:t>
      </w:r>
      <w:r>
        <w:rPr>
          <w:rFonts w:ascii="Times New Roman" w:eastAsia="Times New Roman" w:hAnsi="Times New Roman" w:cs="Times New Roman"/>
          <w:sz w:val="24"/>
        </w:rPr>
        <w:t>log</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m</w:t>
      </w:r>
      <w:r>
        <w:rPr>
          <w:rFonts w:ascii="Times New Roman" w:eastAsia="Times New Roman" w:hAnsi="Times New Roman" w:cs="Times New Roman"/>
          <w:spacing w:val="8"/>
          <w:sz w:val="24"/>
        </w:rPr>
        <w:t>u</w:t>
      </w:r>
      <w:r>
        <w:rPr>
          <w:rFonts w:ascii="Times New Roman" w:eastAsia="Times New Roman" w:hAnsi="Times New Roman" w:cs="Times New Roman"/>
          <w:spacing w:val="-5"/>
          <w:sz w:val="24"/>
        </w:rPr>
        <w:t>z</w:t>
      </w:r>
      <w:r>
        <w:rPr>
          <w:rFonts w:ascii="Times New Roman" w:eastAsia="Times New Roman" w:hAnsi="Times New Roman" w:cs="Times New Roman"/>
          <w:sz w:val="24"/>
        </w:rPr>
        <w:t>ej</w:t>
      </w:r>
      <w:r>
        <w:rPr>
          <w:rFonts w:ascii="Times New Roman" w:eastAsia="Times New Roman" w:hAnsi="Times New Roman" w:cs="Times New Roman"/>
          <w:spacing w:val="12"/>
          <w:sz w:val="24"/>
        </w:rPr>
        <w:t>s</w:t>
      </w:r>
      <w:r>
        <w:rPr>
          <w:rFonts w:ascii="Times New Roman" w:eastAsia="Times New Roman" w:hAnsi="Times New Roman" w:cs="Times New Roman"/>
          <w:spacing w:val="-11"/>
          <w:sz w:val="24"/>
        </w:rPr>
        <w:t>k</w:t>
      </w:r>
      <w:r>
        <w:rPr>
          <w:rFonts w:ascii="Times New Roman" w:eastAsia="Times New Roman" w:hAnsi="Times New Roman" w:cs="Times New Roman"/>
          <w:spacing w:val="7"/>
          <w:sz w:val="24"/>
        </w:rPr>
        <w:t>i</w:t>
      </w:r>
      <w:r>
        <w:rPr>
          <w:rFonts w:ascii="Times New Roman" w:eastAsia="Times New Roman" w:hAnsi="Times New Roman" w:cs="Times New Roman"/>
          <w:sz w:val="24"/>
        </w:rPr>
        <w:t>h</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pr</w:t>
      </w:r>
      <w:r>
        <w:rPr>
          <w:rFonts w:ascii="Times New Roman" w:eastAsia="Times New Roman" w:hAnsi="Times New Roman" w:cs="Times New Roman"/>
          <w:spacing w:val="5"/>
          <w:sz w:val="24"/>
        </w:rPr>
        <w:t>ed</w:t>
      </w:r>
      <w:r>
        <w:rPr>
          <w:rFonts w:ascii="Times New Roman" w:eastAsia="Times New Roman" w:hAnsi="Times New Roman" w:cs="Times New Roman"/>
          <w:sz w:val="24"/>
        </w:rPr>
        <w:t>meta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6"/>
          <w:sz w:val="24"/>
        </w:rPr>
        <w:t>K</w:t>
      </w:r>
      <w:r>
        <w:rPr>
          <w:rFonts w:ascii="Times New Roman" w:eastAsia="Times New Roman" w:hAnsi="Times New Roman" w:cs="Times New Roman"/>
          <w:sz w:val="24"/>
        </w:rPr>
        <w:t>at</w:t>
      </w:r>
      <w:r>
        <w:rPr>
          <w:rFonts w:ascii="Times New Roman" w:eastAsia="Times New Roman" w:hAnsi="Times New Roman" w:cs="Times New Roman"/>
          <w:spacing w:val="4"/>
          <w:sz w:val="24"/>
        </w:rPr>
        <w:t>a</w:t>
      </w:r>
      <w:r>
        <w:rPr>
          <w:rFonts w:ascii="Times New Roman" w:eastAsia="Times New Roman" w:hAnsi="Times New Roman" w:cs="Times New Roman"/>
          <w:spacing w:val="6"/>
          <w:sz w:val="24"/>
        </w:rPr>
        <w:t>l</w:t>
      </w:r>
      <w:r>
        <w:rPr>
          <w:rFonts w:ascii="Times New Roman" w:eastAsia="Times New Roman" w:hAnsi="Times New Roman" w:cs="Times New Roman"/>
          <w:sz w:val="24"/>
        </w:rPr>
        <w:t>oška</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obrada</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5"/>
          <w:sz w:val="24"/>
        </w:rPr>
        <w:t>p</w:t>
      </w:r>
      <w:r>
        <w:rPr>
          <w:rFonts w:ascii="Times New Roman" w:eastAsia="Times New Roman" w:hAnsi="Times New Roman" w:cs="Times New Roman"/>
          <w:spacing w:val="7"/>
          <w:sz w:val="24"/>
        </w:rPr>
        <w:t>r</w:t>
      </w:r>
      <w:r>
        <w:rPr>
          <w:rFonts w:ascii="Times New Roman" w:eastAsia="Times New Roman" w:hAnsi="Times New Roman" w:cs="Times New Roman"/>
          <w:sz w:val="24"/>
        </w:rPr>
        <w:t>e</w:t>
      </w:r>
      <w:r>
        <w:rPr>
          <w:rFonts w:ascii="Times New Roman" w:eastAsia="Times New Roman" w:hAnsi="Times New Roman" w:cs="Times New Roman"/>
          <w:spacing w:val="6"/>
          <w:sz w:val="24"/>
        </w:rPr>
        <w:t>d</w:t>
      </w:r>
      <w:r>
        <w:rPr>
          <w:rFonts w:ascii="Times New Roman" w:eastAsia="Times New Roman" w:hAnsi="Times New Roman" w:cs="Times New Roman"/>
          <w:sz w:val="24"/>
        </w:rPr>
        <w:t>meta</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u</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4"/>
          <w:sz w:val="24"/>
        </w:rPr>
        <w:t>p</w:t>
      </w:r>
      <w:r>
        <w:rPr>
          <w:rFonts w:ascii="Times New Roman" w:eastAsia="Times New Roman" w:hAnsi="Times New Roman" w:cs="Times New Roman"/>
          <w:sz w:val="24"/>
        </w:rPr>
        <w:t>r</w:t>
      </w:r>
      <w:r>
        <w:rPr>
          <w:rFonts w:ascii="Times New Roman" w:eastAsia="Times New Roman" w:hAnsi="Times New Roman" w:cs="Times New Roman"/>
          <w:spacing w:val="4"/>
          <w:sz w:val="24"/>
        </w:rPr>
        <w:t>o</w:t>
      </w:r>
      <w:r>
        <w:rPr>
          <w:rFonts w:ascii="Times New Roman" w:eastAsia="Times New Roman" w:hAnsi="Times New Roman" w:cs="Times New Roman"/>
          <w:sz w:val="24"/>
        </w:rPr>
        <w:t>gr</w:t>
      </w:r>
      <w:r>
        <w:rPr>
          <w:rFonts w:ascii="Times New Roman" w:eastAsia="Times New Roman" w:hAnsi="Times New Roman" w:cs="Times New Roman"/>
          <w:spacing w:val="6"/>
          <w:sz w:val="24"/>
        </w:rPr>
        <w:t>a</w:t>
      </w:r>
      <w:r>
        <w:rPr>
          <w:rFonts w:ascii="Times New Roman" w:eastAsia="Times New Roman" w:hAnsi="Times New Roman" w:cs="Times New Roman"/>
          <w:spacing w:val="-5"/>
          <w:sz w:val="24"/>
        </w:rPr>
        <w:t>m</w:t>
      </w:r>
      <w:r>
        <w:rPr>
          <w:rFonts w:ascii="Times New Roman" w:eastAsia="Times New Roman" w:hAnsi="Times New Roman" w:cs="Times New Roman"/>
          <w:sz w:val="24"/>
        </w:rPr>
        <w:t>u</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4"/>
          <w:sz w:val="24"/>
        </w:rPr>
        <w:t>M</w:t>
      </w:r>
      <w:r>
        <w:rPr>
          <w:rFonts w:ascii="Times New Roman" w:eastAsia="Times New Roman" w:hAnsi="Times New Roman" w:cs="Times New Roman"/>
          <w:sz w:val="24"/>
        </w:rPr>
        <w:t>+</w:t>
      </w:r>
      <w:r>
        <w:rPr>
          <w:rFonts w:ascii="Times New Roman" w:eastAsia="Times New Roman" w:hAnsi="Times New Roman" w:cs="Times New Roman"/>
          <w:spacing w:val="6"/>
          <w:sz w:val="24"/>
        </w:rPr>
        <w:t>+</w:t>
      </w:r>
      <w:r>
        <w:rPr>
          <w:rFonts w:ascii="Times New Roman" w:eastAsia="Times New Roman" w:hAnsi="Times New Roman" w:cs="Times New Roman"/>
          <w:sz w:val="24"/>
        </w:rPr>
        <w:t>:</w:t>
      </w:r>
    </w:p>
    <w:p w:rsidR="00E73DB1" w:rsidRDefault="00E73DB1">
      <w:pPr>
        <w:spacing w:after="0" w:line="240" w:lineRule="auto"/>
        <w:jc w:val="both"/>
        <w:rPr>
          <w:rFonts w:ascii="Times New Roman" w:eastAsia="Times New Roman" w:hAnsi="Times New Roman" w:cs="Times New Roman"/>
          <w:b/>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B. Vojnović Traživuk</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upis, fotografiranje i pohrana ovih predmeta:</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poklonjeni:</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630:SLT;8102 (1-2) ćup s poklopcem – 630:SLT;8104 tabakera – 630:SLT;8105 lampadina – 630:SLT;8106 upaljač – 630:SLT;8121 kutija pribora za jelo – 630:SLT;8121/1-52 pribor za jelo – 630:SLT;8122 uokvirena fotografija</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 otkupljeni:</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630:SSL;8125 skulptura Ptica Sofije Naletilić (Penavuša)</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 dosada bb:</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630:SLT;8103 bačvica (bila u gospodarstvu, Ivana ga vratila) – 630:SLT;8107 rezalica za kolač, razglednice iz mape Đure Nazora (koja je bila označena zbirno kao sekundarni materijal) upisane u M++ pojedinačno 630:SLT;8108 do 630:SLT;8108/1-28 (ukupno 29 inv.br =1 korice+28 razglednica)</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Ukupno 12 predmeta</w:t>
      </w: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Rekapitulacija prema zbirkama: Likovna zbirka 3, Zbirka tradicijskog rukotvorstva 4, Zbirka kućnog inventara 5 predmeta.</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Likovna zbirka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u dogovoru s ravnateljem tražila od operatera (M++) da promijeni podgrupu Umjetnički obrt u Likovnoj zbirci u kojoj nije bilo predmeta u grupu Razglednice </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Ivančić</w:t>
      </w: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Zbirka jadranskih nošnji</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Stručna obrada svih novonabavljenih predmeta.</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Zbirka posoblja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Stručna obrada 11 novonabavljenih predmeta.</w:t>
      </w:r>
    </w:p>
    <w:p w:rsidR="00E73DB1" w:rsidRDefault="00E73DB1">
      <w:pPr>
        <w:spacing w:after="0" w:line="240" w:lineRule="auto"/>
        <w:jc w:val="both"/>
        <w:rPr>
          <w:rFonts w:ascii="Times New Roman" w:eastAsia="Times New Roman" w:hAnsi="Times New Roman" w:cs="Times New Roman"/>
          <w:i/>
          <w:sz w:val="24"/>
        </w:rPr>
      </w:pP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Zbirka srebrnog nakita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prijava prepravljene obvezne dokumentacije za uvrštavanje na listu kulturnih dobara za muzejske zbirke pri Ministarstvu kulture RH, 05. srpnja 2018. </w:t>
      </w:r>
    </w:p>
    <w:p w:rsidR="00E73DB1" w:rsidRDefault="00E73DB1">
      <w:pPr>
        <w:spacing w:after="0" w:line="240" w:lineRule="auto"/>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Ida Jakšić</w:t>
      </w: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Zbi</w:t>
      </w:r>
      <w:r>
        <w:rPr>
          <w:rFonts w:ascii="Times New Roman" w:eastAsia="Times New Roman" w:hAnsi="Times New Roman" w:cs="Times New Roman"/>
          <w:i/>
          <w:spacing w:val="1"/>
          <w:sz w:val="24"/>
        </w:rPr>
        <w:t>r</w:t>
      </w:r>
      <w:r>
        <w:rPr>
          <w:rFonts w:ascii="Times New Roman" w:eastAsia="Times New Roman" w:hAnsi="Times New Roman" w:cs="Times New Roman"/>
          <w:i/>
          <w:sz w:val="24"/>
        </w:rPr>
        <w:t>ka</w:t>
      </w:r>
      <w:r>
        <w:rPr>
          <w:rFonts w:ascii="Times New Roman" w:eastAsia="Times New Roman" w:hAnsi="Times New Roman" w:cs="Times New Roman"/>
          <w:i/>
          <w:spacing w:val="26"/>
          <w:sz w:val="24"/>
        </w:rPr>
        <w:t xml:space="preserve"> </w:t>
      </w:r>
      <w:r>
        <w:rPr>
          <w:rFonts w:ascii="Times New Roman" w:eastAsia="Times New Roman" w:hAnsi="Times New Roman" w:cs="Times New Roman"/>
          <w:i/>
          <w:sz w:val="24"/>
        </w:rPr>
        <w:t>n</w:t>
      </w:r>
      <w:r>
        <w:rPr>
          <w:rFonts w:ascii="Times New Roman" w:eastAsia="Times New Roman" w:hAnsi="Times New Roman" w:cs="Times New Roman"/>
          <w:i/>
          <w:spacing w:val="5"/>
          <w:sz w:val="24"/>
        </w:rPr>
        <w:t>o</w:t>
      </w:r>
      <w:r>
        <w:rPr>
          <w:rFonts w:ascii="Times New Roman" w:eastAsia="Times New Roman" w:hAnsi="Times New Roman" w:cs="Times New Roman"/>
          <w:i/>
          <w:sz w:val="24"/>
        </w:rPr>
        <w:t>š</w:t>
      </w:r>
      <w:r>
        <w:rPr>
          <w:rFonts w:ascii="Times New Roman" w:eastAsia="Times New Roman" w:hAnsi="Times New Roman" w:cs="Times New Roman"/>
          <w:i/>
          <w:spacing w:val="5"/>
          <w:sz w:val="24"/>
        </w:rPr>
        <w:t>n</w:t>
      </w:r>
      <w:r>
        <w:rPr>
          <w:rFonts w:ascii="Times New Roman" w:eastAsia="Times New Roman" w:hAnsi="Times New Roman" w:cs="Times New Roman"/>
          <w:i/>
          <w:spacing w:val="-8"/>
          <w:sz w:val="24"/>
        </w:rPr>
        <w:t>j</w:t>
      </w:r>
      <w:r>
        <w:rPr>
          <w:rFonts w:ascii="Times New Roman" w:eastAsia="Times New Roman" w:hAnsi="Times New Roman" w:cs="Times New Roman"/>
          <w:i/>
          <w:sz w:val="24"/>
        </w:rPr>
        <w:t>i</w:t>
      </w:r>
      <w:r>
        <w:rPr>
          <w:rFonts w:ascii="Times New Roman" w:eastAsia="Times New Roman" w:hAnsi="Times New Roman" w:cs="Times New Roman"/>
          <w:i/>
          <w:spacing w:val="19"/>
          <w:sz w:val="24"/>
        </w:rPr>
        <w:t xml:space="preserve"> </w:t>
      </w:r>
      <w:r>
        <w:rPr>
          <w:rFonts w:ascii="Times New Roman" w:eastAsia="Times New Roman" w:hAnsi="Times New Roman" w:cs="Times New Roman"/>
          <w:i/>
          <w:sz w:val="24"/>
        </w:rPr>
        <w:t>d</w:t>
      </w:r>
      <w:r>
        <w:rPr>
          <w:rFonts w:ascii="Times New Roman" w:eastAsia="Times New Roman" w:hAnsi="Times New Roman" w:cs="Times New Roman"/>
          <w:i/>
          <w:spacing w:val="4"/>
          <w:sz w:val="24"/>
        </w:rPr>
        <w:t>a</w:t>
      </w:r>
      <w:r>
        <w:rPr>
          <w:rFonts w:ascii="Times New Roman" w:eastAsia="Times New Roman" w:hAnsi="Times New Roman" w:cs="Times New Roman"/>
          <w:i/>
          <w:sz w:val="24"/>
        </w:rPr>
        <w:t>lm</w:t>
      </w:r>
      <w:r>
        <w:rPr>
          <w:rFonts w:ascii="Times New Roman" w:eastAsia="Times New Roman" w:hAnsi="Times New Roman" w:cs="Times New Roman"/>
          <w:i/>
          <w:spacing w:val="4"/>
          <w:sz w:val="24"/>
        </w:rPr>
        <w:t>a</w:t>
      </w:r>
      <w:r>
        <w:rPr>
          <w:rFonts w:ascii="Times New Roman" w:eastAsia="Times New Roman" w:hAnsi="Times New Roman" w:cs="Times New Roman"/>
          <w:i/>
          <w:sz w:val="24"/>
        </w:rPr>
        <w:t>tins</w:t>
      </w:r>
      <w:r>
        <w:rPr>
          <w:rFonts w:ascii="Times New Roman" w:eastAsia="Times New Roman" w:hAnsi="Times New Roman" w:cs="Times New Roman"/>
          <w:i/>
          <w:spacing w:val="5"/>
          <w:sz w:val="24"/>
        </w:rPr>
        <w:t>k</w:t>
      </w:r>
      <w:r>
        <w:rPr>
          <w:rFonts w:ascii="Times New Roman" w:eastAsia="Times New Roman" w:hAnsi="Times New Roman" w:cs="Times New Roman"/>
          <w:i/>
          <w:spacing w:val="4"/>
          <w:sz w:val="24"/>
        </w:rPr>
        <w:t>og</w:t>
      </w:r>
      <w:r>
        <w:rPr>
          <w:rFonts w:ascii="Times New Roman" w:eastAsia="Times New Roman" w:hAnsi="Times New Roman" w:cs="Times New Roman"/>
          <w:i/>
          <w:sz w:val="24"/>
        </w:rPr>
        <w:t>a</w:t>
      </w:r>
      <w:r>
        <w:rPr>
          <w:rFonts w:ascii="Times New Roman" w:eastAsia="Times New Roman" w:hAnsi="Times New Roman" w:cs="Times New Roman"/>
          <w:i/>
          <w:spacing w:val="55"/>
          <w:sz w:val="24"/>
        </w:rPr>
        <w:t xml:space="preserve"> </w:t>
      </w:r>
      <w:r>
        <w:rPr>
          <w:rFonts w:ascii="Times New Roman" w:eastAsia="Times New Roman" w:hAnsi="Times New Roman" w:cs="Times New Roman"/>
          <w:i/>
          <w:sz w:val="24"/>
        </w:rPr>
        <w:t>z</w:t>
      </w:r>
      <w:r>
        <w:rPr>
          <w:rFonts w:ascii="Times New Roman" w:eastAsia="Times New Roman" w:hAnsi="Times New Roman" w:cs="Times New Roman"/>
          <w:i/>
          <w:spacing w:val="6"/>
          <w:sz w:val="24"/>
        </w:rPr>
        <w:t>a</w:t>
      </w:r>
      <w:r>
        <w:rPr>
          <w:rFonts w:ascii="Times New Roman" w:eastAsia="Times New Roman" w:hAnsi="Times New Roman" w:cs="Times New Roman"/>
          <w:i/>
          <w:sz w:val="24"/>
        </w:rPr>
        <w:t>le</w:t>
      </w:r>
      <w:r>
        <w:rPr>
          <w:rFonts w:ascii="Times New Roman" w:eastAsia="Times New Roman" w:hAnsi="Times New Roman" w:cs="Times New Roman"/>
          <w:i/>
          <w:spacing w:val="5"/>
          <w:sz w:val="24"/>
        </w:rPr>
        <w:t>đ</w:t>
      </w:r>
      <w:r>
        <w:rPr>
          <w:rFonts w:ascii="Times New Roman" w:eastAsia="Times New Roman" w:hAnsi="Times New Roman" w:cs="Times New Roman"/>
          <w:i/>
          <w:sz w:val="24"/>
        </w:rPr>
        <w:t>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obrađeno je sedam novonabavljenih predmeta u Zbirci - 630:SLT; 8139-8145 (dijelovi ženske imuške nošnje iz Bračevića, koje je Muzeju poklonila Ivana Grbeša iz Splita: </w:t>
      </w:r>
      <w:r>
        <w:rPr>
          <w:rFonts w:ascii="Times New Roman" w:eastAsia="Times New Roman" w:hAnsi="Times New Roman" w:cs="Times New Roman"/>
          <w:i/>
          <w:sz w:val="24"/>
        </w:rPr>
        <w:t>sadak</w:t>
      </w:r>
      <w:r>
        <w:rPr>
          <w:rFonts w:ascii="Times New Roman" w:eastAsia="Times New Roman" w:hAnsi="Times New Roman" w:cs="Times New Roman"/>
          <w:sz w:val="24"/>
        </w:rPr>
        <w:t xml:space="preserve">, pregača, 2 torbe, te muški </w:t>
      </w:r>
      <w:r>
        <w:rPr>
          <w:rFonts w:ascii="Times New Roman" w:eastAsia="Times New Roman" w:hAnsi="Times New Roman" w:cs="Times New Roman"/>
          <w:i/>
          <w:sz w:val="24"/>
        </w:rPr>
        <w:t>krožet</w:t>
      </w:r>
      <w:r>
        <w:rPr>
          <w:rFonts w:ascii="Times New Roman" w:eastAsia="Times New Roman" w:hAnsi="Times New Roman" w:cs="Times New Roman"/>
          <w:sz w:val="24"/>
        </w:rPr>
        <w:t xml:space="preserve">, </w:t>
      </w:r>
      <w:r>
        <w:rPr>
          <w:rFonts w:ascii="Times New Roman" w:eastAsia="Times New Roman" w:hAnsi="Times New Roman" w:cs="Times New Roman"/>
          <w:i/>
          <w:sz w:val="24"/>
        </w:rPr>
        <w:t>kaparan</w:t>
      </w:r>
      <w:r>
        <w:rPr>
          <w:rFonts w:ascii="Times New Roman" w:eastAsia="Times New Roman" w:hAnsi="Times New Roman" w:cs="Times New Roman"/>
          <w:sz w:val="24"/>
        </w:rPr>
        <w:t xml:space="preserve"> i crvenkapa) </w:t>
      </w:r>
    </w:p>
    <w:p w:rsidR="00E73DB1" w:rsidRDefault="00FC6229">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krajem godine iznađena su sredstva za realizaciju otkupa 16 tekstilnih predmeta s područja Ogorja po ponudi gđe Leane Radić iz Splita. Predmeti inventirani početkom 2019. g. pod brojevima: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630:SLT;8148-8163 3 </w:t>
      </w:r>
      <w:r>
        <w:rPr>
          <w:rFonts w:ascii="Times New Roman" w:eastAsia="Times New Roman" w:hAnsi="Times New Roman" w:cs="Times New Roman"/>
          <w:i/>
          <w:sz w:val="24"/>
        </w:rPr>
        <w:t>modrine</w:t>
      </w:r>
      <w:r>
        <w:rPr>
          <w:rFonts w:ascii="Times New Roman" w:eastAsia="Times New Roman" w:hAnsi="Times New Roman" w:cs="Times New Roman"/>
          <w:sz w:val="24"/>
        </w:rPr>
        <w:t xml:space="preserve"> (haljine s rukavima), </w:t>
      </w:r>
      <w:r>
        <w:rPr>
          <w:rFonts w:ascii="Times New Roman" w:eastAsia="Times New Roman" w:hAnsi="Times New Roman" w:cs="Times New Roman"/>
          <w:i/>
          <w:sz w:val="24"/>
        </w:rPr>
        <w:t>carza</w:t>
      </w:r>
      <w:r>
        <w:rPr>
          <w:rFonts w:ascii="Times New Roman" w:eastAsia="Times New Roman" w:hAnsi="Times New Roman" w:cs="Times New Roman"/>
          <w:sz w:val="24"/>
        </w:rPr>
        <w:t xml:space="preserve"> (haljina bez rukava), </w:t>
      </w:r>
      <w:r>
        <w:rPr>
          <w:rFonts w:ascii="Times New Roman" w:eastAsia="Times New Roman" w:hAnsi="Times New Roman" w:cs="Times New Roman"/>
          <w:i/>
          <w:sz w:val="24"/>
        </w:rPr>
        <w:t>sada</w:t>
      </w:r>
      <w:r>
        <w:rPr>
          <w:rFonts w:ascii="Times New Roman" w:eastAsia="Times New Roman" w:hAnsi="Times New Roman" w:cs="Times New Roman"/>
          <w:sz w:val="24"/>
        </w:rPr>
        <w:t xml:space="preserve"> (haljetak bez rukava), 2 suknje </w:t>
      </w:r>
      <w:r>
        <w:rPr>
          <w:rFonts w:ascii="Times New Roman" w:eastAsia="Times New Roman" w:hAnsi="Times New Roman" w:cs="Times New Roman"/>
          <w:i/>
          <w:sz w:val="24"/>
        </w:rPr>
        <w:t>mrskalice</w:t>
      </w:r>
      <w:r>
        <w:rPr>
          <w:rFonts w:ascii="Times New Roman" w:eastAsia="Times New Roman" w:hAnsi="Times New Roman" w:cs="Times New Roman"/>
          <w:sz w:val="24"/>
        </w:rPr>
        <w:t>, košulja, 2 pregače–</w:t>
      </w:r>
      <w:r>
        <w:rPr>
          <w:rFonts w:ascii="Times New Roman" w:eastAsia="Times New Roman" w:hAnsi="Times New Roman" w:cs="Times New Roman"/>
          <w:i/>
          <w:sz w:val="24"/>
        </w:rPr>
        <w:t>traverse</w:t>
      </w:r>
      <w:r>
        <w:rPr>
          <w:rFonts w:ascii="Times New Roman" w:eastAsia="Times New Roman" w:hAnsi="Times New Roman" w:cs="Times New Roman"/>
          <w:sz w:val="24"/>
        </w:rPr>
        <w:t xml:space="preserve">, </w:t>
      </w:r>
      <w:r>
        <w:rPr>
          <w:rFonts w:ascii="Times New Roman" w:eastAsia="Times New Roman" w:hAnsi="Times New Roman" w:cs="Times New Roman"/>
          <w:i/>
          <w:sz w:val="24"/>
        </w:rPr>
        <w:t>oplećak</w:t>
      </w:r>
      <w:r>
        <w:rPr>
          <w:rFonts w:ascii="Times New Roman" w:eastAsia="Times New Roman" w:hAnsi="Times New Roman" w:cs="Times New Roman"/>
          <w:sz w:val="24"/>
        </w:rPr>
        <w:t xml:space="preserve"> (haljetak dugih rukava), marama i 4 torbe.</w:t>
      </w:r>
    </w:p>
    <w:p w:rsidR="00E73DB1" w:rsidRDefault="00E73DB1">
      <w:pPr>
        <w:spacing w:after="0" w:line="240" w:lineRule="auto"/>
        <w:jc w:val="both"/>
        <w:rPr>
          <w:rFonts w:ascii="Times New Roman" w:eastAsia="Times New Roman" w:hAnsi="Times New Roman" w:cs="Times New Roman"/>
          <w:color w:val="FF0000"/>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Maja Alujević</w:t>
      </w:r>
    </w:p>
    <w:p w:rsidR="00E73DB1" w:rsidRDefault="00FC6229">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rPr>
        <w:t>Zbirka narodnih nošnji Makedonije i Kosova</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 posljednjoj fazi stručne obrade Zbirke sudjelovao je kolega etnolog dr. Vladimir Janevski iz Makedonije, profesor s Univerziteta Goce Delčev iz Štipa, odjela za etnokoreologiju. Njegova stručna pomoć obuhvaćala je detektiranje i razvrstavanje predmeta iz općih na uže zasebne lokalitete na temelju njihovih regionalnih osobina unutar građe s teritorija Makedonije. Makedonska tekstilne građa podijeljena je u dvije cjeline: predmeti koji pripadaju seoskoj nošnji i cjelina koja pripada gradskoj kulturi odijevanja u Makedoniji (180)  Odjevni predmeti koji potječu iz seoskih sredina (354), sada s novim podatcima o predmetima (precizno određenje nazivlja i lokaliteta) bilo je potrebno ponovo klasificirat i reinventirati, ispraviti pogreške, upotpuniti i ujednačiti podatke, te adekvatno pohraniti. Isto vrijedi i za građu s teritorija Kosova. Kosovski dio zbirke uvećan je za 60 pari vunenih čarapa, (120 novih inventarnih zapisa) koje su neinventirane bile smještene zajedno s predmetima iz zbirke Dalmatinske zagore.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 zbirci se još nalazi manja skupina predmeta iz Crne Gore i Srbije.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Nakon fizičkog razmještaja zbirke napravljeni su i novi popisi prema smještaju. Predmeti su pohranjeni u kartonske kutije, građa iz Makedonije unutar dvadeset i jedne, dok su predmeti s Kosova smješteni u pet kutija.</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Anterija, inv. br. V/7275  premještena iz </w:t>
      </w:r>
      <w:r>
        <w:rPr>
          <w:rFonts w:ascii="Times New Roman" w:eastAsia="Times New Roman" w:hAnsi="Times New Roman" w:cs="Times New Roman"/>
          <w:i/>
          <w:sz w:val="24"/>
        </w:rPr>
        <w:t>Zbirke nošnji Kosova i Makedonije</w:t>
      </w:r>
      <w:r>
        <w:rPr>
          <w:rFonts w:ascii="Times New Roman" w:eastAsia="Times New Roman" w:hAnsi="Times New Roman" w:cs="Times New Roman"/>
          <w:sz w:val="24"/>
        </w:rPr>
        <w:t xml:space="preserve"> u </w:t>
      </w:r>
      <w:r>
        <w:rPr>
          <w:rFonts w:ascii="Times New Roman" w:eastAsia="Times New Roman" w:hAnsi="Times New Roman" w:cs="Times New Roman"/>
          <w:i/>
          <w:sz w:val="24"/>
        </w:rPr>
        <w:t>Zbirku tekstila BiH</w:t>
      </w:r>
      <w:r>
        <w:rPr>
          <w:rFonts w:ascii="Times New Roman" w:eastAsia="Times New Roman" w:hAnsi="Times New Roman" w:cs="Times New Roman"/>
          <w:sz w:val="24"/>
        </w:rPr>
        <w:t>, voditeljice zbirke Ivane Vuković. Identifikacijom  dr. Vladimira Janevskog utvrđeno da se radi o bosanskoj anteriji.</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Kontinuirani rad u računalnom programu za obradu podataka M++, koji podrazumijeva kontinuirano unapređivanje, upotpunjavanje, dodavanje novih podataka s novim saznanjima, ispravljanje pogrešaka i ujednačavanje podataka. </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Ivana Vuković</w:t>
      </w:r>
    </w:p>
    <w:p w:rsidR="00E73DB1" w:rsidRDefault="00FC622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Zbirka tradicijskog gospodarstva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prijava za uvrštavanje na listu kulturnih dobara za muzejske zbirke pri Ministarstvu kulture RH</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3.3.</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Publicis</w:t>
      </w:r>
      <w:r>
        <w:rPr>
          <w:rFonts w:ascii="Times New Roman" w:eastAsia="Times New Roman" w:hAnsi="Times New Roman" w:cs="Times New Roman"/>
          <w:spacing w:val="9"/>
          <w:sz w:val="24"/>
        </w:rPr>
        <w:t>t</w:t>
      </w:r>
      <w:r>
        <w:rPr>
          <w:rFonts w:ascii="Times New Roman" w:eastAsia="Times New Roman" w:hAnsi="Times New Roman" w:cs="Times New Roman"/>
          <w:sz w:val="24"/>
        </w:rPr>
        <w:t>i</w:t>
      </w:r>
      <w:r>
        <w:rPr>
          <w:rFonts w:ascii="Times New Roman" w:eastAsia="Times New Roman" w:hAnsi="Times New Roman" w:cs="Times New Roman"/>
          <w:spacing w:val="9"/>
          <w:sz w:val="24"/>
        </w:rPr>
        <w:t>č</w:t>
      </w:r>
      <w:r>
        <w:rPr>
          <w:rFonts w:ascii="Times New Roman" w:eastAsia="Times New Roman" w:hAnsi="Times New Roman" w:cs="Times New Roman"/>
          <w:sz w:val="24"/>
        </w:rPr>
        <w:t>ka</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djel</w:t>
      </w:r>
      <w:r>
        <w:rPr>
          <w:rFonts w:ascii="Times New Roman" w:eastAsia="Times New Roman" w:hAnsi="Times New Roman" w:cs="Times New Roman"/>
          <w:spacing w:val="-5"/>
          <w:sz w:val="24"/>
        </w:rPr>
        <w:t>a</w:t>
      </w:r>
      <w:r>
        <w:rPr>
          <w:rFonts w:ascii="Times New Roman" w:eastAsia="Times New Roman" w:hAnsi="Times New Roman" w:cs="Times New Roman"/>
          <w:spacing w:val="8"/>
          <w:sz w:val="24"/>
        </w:rPr>
        <w:t>t</w:t>
      </w:r>
      <w:r>
        <w:rPr>
          <w:rFonts w:ascii="Times New Roman" w:eastAsia="Times New Roman" w:hAnsi="Times New Roman" w:cs="Times New Roman"/>
          <w:sz w:val="24"/>
        </w:rPr>
        <w:t>nost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st</w:t>
      </w:r>
      <w:r>
        <w:rPr>
          <w:rFonts w:ascii="Times New Roman" w:eastAsia="Times New Roman" w:hAnsi="Times New Roman" w:cs="Times New Roman"/>
          <w:spacing w:val="4"/>
          <w:sz w:val="24"/>
        </w:rPr>
        <w:t>r</w:t>
      </w:r>
      <w:r>
        <w:rPr>
          <w:rFonts w:ascii="Times New Roman" w:eastAsia="Times New Roman" w:hAnsi="Times New Roman" w:cs="Times New Roman"/>
          <w:sz w:val="24"/>
        </w:rPr>
        <w:t>u</w:t>
      </w:r>
      <w:r>
        <w:rPr>
          <w:rFonts w:ascii="Times New Roman" w:eastAsia="Times New Roman" w:hAnsi="Times New Roman" w:cs="Times New Roman"/>
          <w:spacing w:val="8"/>
          <w:sz w:val="24"/>
        </w:rPr>
        <w:t>č</w:t>
      </w:r>
      <w:r>
        <w:rPr>
          <w:rFonts w:ascii="Times New Roman" w:eastAsia="Times New Roman" w:hAnsi="Times New Roman" w:cs="Times New Roman"/>
          <w:sz w:val="24"/>
        </w:rPr>
        <w:t>nih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d</w:t>
      </w:r>
      <w:r>
        <w:rPr>
          <w:rFonts w:ascii="Times New Roman" w:eastAsia="Times New Roman" w:hAnsi="Times New Roman" w:cs="Times New Roman"/>
          <w:sz w:val="24"/>
        </w:rPr>
        <w:t>jela</w:t>
      </w:r>
      <w:r>
        <w:rPr>
          <w:rFonts w:ascii="Times New Roman" w:eastAsia="Times New Roman" w:hAnsi="Times New Roman" w:cs="Times New Roman"/>
          <w:spacing w:val="6"/>
          <w:sz w:val="24"/>
        </w:rPr>
        <w:t>t</w:t>
      </w:r>
      <w:r>
        <w:rPr>
          <w:rFonts w:ascii="Times New Roman" w:eastAsia="Times New Roman" w:hAnsi="Times New Roman" w:cs="Times New Roman"/>
          <w:sz w:val="24"/>
        </w:rPr>
        <w:t>nika</w:t>
      </w:r>
    </w:p>
    <w:p w:rsidR="00E73DB1" w:rsidRDefault="00E73DB1">
      <w:pPr>
        <w:tabs>
          <w:tab w:val="left" w:pos="820"/>
        </w:tabs>
        <w:spacing w:after="0" w:line="240" w:lineRule="auto"/>
        <w:jc w:val="both"/>
        <w:rPr>
          <w:rFonts w:ascii="Times New Roman" w:eastAsia="Times New Roman" w:hAnsi="Times New Roman" w:cs="Times New Roman"/>
          <w:sz w:val="24"/>
        </w:rPr>
      </w:pPr>
    </w:p>
    <w:p w:rsidR="00E73DB1" w:rsidRDefault="00FC6229">
      <w:pPr>
        <w:tabs>
          <w:tab w:val="left" w:pos="8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Jakšić, Ida. 2018. </w:t>
      </w:r>
      <w:r>
        <w:rPr>
          <w:rFonts w:ascii="Times New Roman" w:eastAsia="Times New Roman" w:hAnsi="Times New Roman" w:cs="Times New Roman"/>
          <w:i/>
          <w:sz w:val="24"/>
        </w:rPr>
        <w:t>Bijelo na bijelom : bijeli vez u nošnjama dalmatinskog zaleđa = White on white : whitework in Traditional Costumes of Inland Dalmatia</w:t>
      </w:r>
      <w:r>
        <w:rPr>
          <w:rFonts w:ascii="Times New Roman" w:eastAsia="Times New Roman" w:hAnsi="Times New Roman" w:cs="Times New Roman"/>
          <w:sz w:val="24"/>
        </w:rPr>
        <w:t>, Split : E</w:t>
      </w:r>
      <w:r>
        <w:rPr>
          <w:rFonts w:ascii="Times New Roman" w:eastAsia="Times New Roman" w:hAnsi="Times New Roman" w:cs="Times New Roman"/>
          <w:spacing w:val="5"/>
          <w:sz w:val="24"/>
        </w:rPr>
        <w:t>t</w:t>
      </w:r>
      <w:r>
        <w:rPr>
          <w:rFonts w:ascii="Times New Roman" w:eastAsia="Times New Roman" w:hAnsi="Times New Roman" w:cs="Times New Roman"/>
          <w:spacing w:val="-4"/>
          <w:sz w:val="24"/>
        </w:rPr>
        <w:t>n</w:t>
      </w:r>
      <w:r>
        <w:rPr>
          <w:rFonts w:ascii="Times New Roman" w:eastAsia="Times New Roman" w:hAnsi="Times New Roman" w:cs="Times New Roman"/>
          <w:spacing w:val="4"/>
          <w:sz w:val="24"/>
        </w:rPr>
        <w:t>o</w:t>
      </w:r>
      <w:r>
        <w:rPr>
          <w:rFonts w:ascii="Times New Roman" w:eastAsia="Times New Roman" w:hAnsi="Times New Roman" w:cs="Times New Roman"/>
          <w:spacing w:val="-4"/>
          <w:sz w:val="24"/>
        </w:rPr>
        <w:t>g</w:t>
      </w:r>
      <w:r>
        <w:rPr>
          <w:rFonts w:ascii="Times New Roman" w:eastAsia="Times New Roman" w:hAnsi="Times New Roman" w:cs="Times New Roman"/>
          <w:sz w:val="24"/>
        </w:rPr>
        <w:t>r</w:t>
      </w:r>
      <w:r>
        <w:rPr>
          <w:rFonts w:ascii="Times New Roman" w:eastAsia="Times New Roman" w:hAnsi="Times New Roman" w:cs="Times New Roman"/>
          <w:spacing w:val="10"/>
          <w:sz w:val="24"/>
        </w:rPr>
        <w:t>a</w:t>
      </w:r>
      <w:r>
        <w:rPr>
          <w:rFonts w:ascii="Times New Roman" w:eastAsia="Times New Roman" w:hAnsi="Times New Roman" w:cs="Times New Roman"/>
          <w:sz w:val="24"/>
        </w:rPr>
        <w:t>f</w:t>
      </w:r>
      <w:r>
        <w:rPr>
          <w:rFonts w:ascii="Times New Roman" w:eastAsia="Times New Roman" w:hAnsi="Times New Roman" w:cs="Times New Roman"/>
          <w:spacing w:val="-6"/>
          <w:sz w:val="24"/>
        </w:rPr>
        <w:t>s</w:t>
      </w:r>
      <w:r>
        <w:rPr>
          <w:rFonts w:ascii="Times New Roman" w:eastAsia="Times New Roman" w:hAnsi="Times New Roman" w:cs="Times New Roman"/>
          <w:sz w:val="24"/>
        </w:rPr>
        <w:t>ki</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5"/>
          <w:sz w:val="24"/>
        </w:rPr>
        <w:t>m</w:t>
      </w:r>
      <w:r>
        <w:rPr>
          <w:rFonts w:ascii="Times New Roman" w:eastAsia="Times New Roman" w:hAnsi="Times New Roman" w:cs="Times New Roman"/>
          <w:spacing w:val="11"/>
          <w:sz w:val="24"/>
        </w:rPr>
        <w:t>u</w:t>
      </w:r>
      <w:r>
        <w:rPr>
          <w:rFonts w:ascii="Times New Roman" w:eastAsia="Times New Roman" w:hAnsi="Times New Roman" w:cs="Times New Roman"/>
          <w:spacing w:val="-5"/>
          <w:sz w:val="24"/>
        </w:rPr>
        <w:t>z</w:t>
      </w:r>
      <w:r>
        <w:rPr>
          <w:rFonts w:ascii="Times New Roman" w:eastAsia="Times New Roman" w:hAnsi="Times New Roman" w:cs="Times New Roman"/>
          <w:sz w:val="24"/>
        </w:rPr>
        <w:t xml:space="preserve">ej. </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Vojnović Traživuk, Branka. 2018. Mapa razglednica Đure Nazora iz Etnografskog muzeja Split. // Etnološka istraživanja, 23, 57-71.</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Vojnović Traživuk, Branka. 2018. Zvjezdana Antoš. Zbirka slika / The Image Collection. Zagreb: Etnografski muzej, 2017., 192 str. // Etnološka istraživanja, 23, 99-101.</w:t>
      </w:r>
    </w:p>
    <w:p w:rsidR="00E73DB1" w:rsidRDefault="00E73DB1">
      <w:pPr>
        <w:spacing w:after="0" w:line="240" w:lineRule="auto"/>
        <w:jc w:val="both"/>
        <w:rPr>
          <w:rFonts w:ascii="Times New Roman" w:eastAsia="Times New Roman" w:hAnsi="Times New Roman" w:cs="Times New Roman"/>
          <w:spacing w:val="4"/>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3.4. </w:t>
      </w:r>
      <w:r>
        <w:rPr>
          <w:rFonts w:ascii="Times New Roman" w:eastAsia="Times New Roman" w:hAnsi="Times New Roman" w:cs="Times New Roman"/>
          <w:sz w:val="24"/>
        </w:rPr>
        <w:t>Uredn</w:t>
      </w:r>
      <w:r>
        <w:rPr>
          <w:rFonts w:ascii="Times New Roman" w:eastAsia="Times New Roman" w:hAnsi="Times New Roman" w:cs="Times New Roman"/>
          <w:spacing w:val="-4"/>
          <w:sz w:val="24"/>
        </w:rPr>
        <w:t>i</w:t>
      </w:r>
      <w:r>
        <w:rPr>
          <w:rFonts w:ascii="Times New Roman" w:eastAsia="Times New Roman" w:hAnsi="Times New Roman" w:cs="Times New Roman"/>
          <w:spacing w:val="11"/>
          <w:sz w:val="24"/>
        </w:rPr>
        <w:t>č</w:t>
      </w:r>
      <w:r>
        <w:rPr>
          <w:rFonts w:ascii="Times New Roman" w:eastAsia="Times New Roman" w:hAnsi="Times New Roman" w:cs="Times New Roman"/>
          <w:sz w:val="24"/>
        </w:rPr>
        <w:t>ki</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p</w:t>
      </w:r>
      <w:r>
        <w:rPr>
          <w:rFonts w:ascii="Times New Roman" w:eastAsia="Times New Roman" w:hAnsi="Times New Roman" w:cs="Times New Roman"/>
          <w:sz w:val="24"/>
        </w:rPr>
        <w:t>o</w:t>
      </w:r>
      <w:r>
        <w:rPr>
          <w:rFonts w:ascii="Times New Roman" w:eastAsia="Times New Roman" w:hAnsi="Times New Roman" w:cs="Times New Roman"/>
          <w:spacing w:val="5"/>
          <w:sz w:val="24"/>
        </w:rPr>
        <w:t>s</w:t>
      </w:r>
      <w:r>
        <w:rPr>
          <w:rFonts w:ascii="Times New Roman" w:eastAsia="Times New Roman" w:hAnsi="Times New Roman" w:cs="Times New Roman"/>
          <w:sz w:val="24"/>
        </w:rPr>
        <w:t>lo</w:t>
      </w:r>
      <w:r>
        <w:rPr>
          <w:rFonts w:ascii="Times New Roman" w:eastAsia="Times New Roman" w:hAnsi="Times New Roman" w:cs="Times New Roman"/>
          <w:spacing w:val="6"/>
          <w:sz w:val="24"/>
        </w:rPr>
        <w:t>v</w:t>
      </w:r>
      <w:r>
        <w:rPr>
          <w:rFonts w:ascii="Times New Roman" w:eastAsia="Times New Roman" w:hAnsi="Times New Roman" w:cs="Times New Roman"/>
          <w:sz w:val="24"/>
        </w:rPr>
        <w:t>i,</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7"/>
          <w:sz w:val="24"/>
        </w:rPr>
        <w:t>c</w:t>
      </w:r>
      <w:r>
        <w:rPr>
          <w:rFonts w:ascii="Times New Roman" w:eastAsia="Times New Roman" w:hAnsi="Times New Roman" w:cs="Times New Roman"/>
          <w:sz w:val="24"/>
        </w:rPr>
        <w:t>en</w:t>
      </w:r>
      <w:r>
        <w:rPr>
          <w:rFonts w:ascii="Times New Roman" w:eastAsia="Times New Roman" w:hAnsi="Times New Roman" w:cs="Times New Roman"/>
          <w:spacing w:val="-5"/>
          <w:sz w:val="24"/>
        </w:rPr>
        <w:t>z</w:t>
      </w:r>
      <w:r>
        <w:rPr>
          <w:rFonts w:ascii="Times New Roman" w:eastAsia="Times New Roman" w:hAnsi="Times New Roman" w:cs="Times New Roman"/>
          <w:sz w:val="24"/>
        </w:rPr>
        <w:t>ije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k</w:t>
      </w:r>
      <w:r>
        <w:rPr>
          <w:rFonts w:ascii="Times New Roman" w:eastAsia="Times New Roman" w:hAnsi="Times New Roman" w:cs="Times New Roman"/>
          <w:spacing w:val="-5"/>
          <w:sz w:val="24"/>
        </w:rPr>
        <w:t>n</w:t>
      </w:r>
      <w:r>
        <w:rPr>
          <w:rFonts w:ascii="Times New Roman" w:eastAsia="Times New Roman" w:hAnsi="Times New Roman" w:cs="Times New Roman"/>
          <w:sz w:val="24"/>
        </w:rPr>
        <w:t>jiga</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č</w:t>
      </w:r>
      <w:r>
        <w:rPr>
          <w:rFonts w:ascii="Times New Roman" w:eastAsia="Times New Roman" w:hAnsi="Times New Roman" w:cs="Times New Roman"/>
          <w:spacing w:val="8"/>
          <w:sz w:val="24"/>
        </w:rPr>
        <w:t>l</w:t>
      </w:r>
      <w:r>
        <w:rPr>
          <w:rFonts w:ascii="Times New Roman" w:eastAsia="Times New Roman" w:hAnsi="Times New Roman" w:cs="Times New Roman"/>
          <w:spacing w:val="-4"/>
          <w:sz w:val="24"/>
        </w:rPr>
        <w:t>a</w:t>
      </w:r>
      <w:r>
        <w:rPr>
          <w:rFonts w:ascii="Times New Roman" w:eastAsia="Times New Roman" w:hAnsi="Times New Roman" w:cs="Times New Roman"/>
          <w:spacing w:val="5"/>
          <w:sz w:val="24"/>
        </w:rPr>
        <w:t>n</w:t>
      </w:r>
      <w:r>
        <w:rPr>
          <w:rFonts w:ascii="Times New Roman" w:eastAsia="Times New Roman" w:hAnsi="Times New Roman" w:cs="Times New Roman"/>
          <w:spacing w:val="4"/>
          <w:sz w:val="24"/>
        </w:rPr>
        <w:t>a</w:t>
      </w:r>
      <w:r>
        <w:rPr>
          <w:rFonts w:ascii="Times New Roman" w:eastAsia="Times New Roman" w:hAnsi="Times New Roman" w:cs="Times New Roman"/>
          <w:sz w:val="24"/>
        </w:rPr>
        <w:t>ka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dr. S. Braica </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Urednički poslovi</w:t>
      </w:r>
    </w:p>
    <w:p w:rsidR="00E73DB1" w:rsidRDefault="00FC6229">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Ethnologica Dalmatica</w:t>
      </w:r>
      <w:r>
        <w:rPr>
          <w:rFonts w:ascii="Times New Roman" w:eastAsia="Times New Roman" w:hAnsi="Times New Roman" w:cs="Times New Roman"/>
          <w:sz w:val="24"/>
        </w:rPr>
        <w:t xml:space="preserve"> Vol. 25 (glavni urednik)</w:t>
      </w:r>
    </w:p>
    <w:p w:rsidR="00E73DB1" w:rsidRDefault="00FC6229">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Facebook stranice EMS</w:t>
      </w:r>
      <w:r>
        <w:rPr>
          <w:rFonts w:ascii="Times New Roman" w:eastAsia="Times New Roman" w:hAnsi="Times New Roman" w:cs="Times New Roman"/>
          <w:sz w:val="24"/>
        </w:rPr>
        <w:t xml:space="preserve"> (urednik)</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Recenzije knjiga i članaka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dr. S. Braica </w:t>
      </w:r>
    </w:p>
    <w:p w:rsidR="00E73DB1" w:rsidRDefault="00FC62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Hrvatski tradicijski čestitarski ophodi, pohodi i običaji, Croatica et Slavica Jadertina</w:t>
      </w:r>
    </w:p>
    <w:p w:rsidR="00E73DB1" w:rsidRDefault="00FC62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Kulturne i kreativne industrije, Etnološka istraživanja</w:t>
      </w:r>
    </w:p>
    <w:p w:rsidR="00E73DB1" w:rsidRDefault="00FC6229">
      <w:p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Iris Biškupić Bašić, Zbirka tradicijskih dječjih igračaka, Etnografski muzej Zagreb</w:t>
      </w:r>
      <w:r>
        <w:rPr>
          <w:rFonts w:ascii="Times New Roman" w:eastAsia="Times New Roman" w:hAnsi="Times New Roman" w:cs="Times New Roman"/>
          <w:sz w:val="24"/>
        </w:rPr>
        <w:tab/>
      </w:r>
    </w:p>
    <w:p w:rsidR="00E73DB1" w:rsidRDefault="00FC6229">
      <w:p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Projekt reorganizacije muzejskih čuvaonica u Etnografskom muzeju, pismeni rad za polaganje stručnog ispita</w:t>
      </w:r>
    </w:p>
    <w:p w:rsidR="00E73DB1" w:rsidRDefault="00FC6229">
      <w:p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Muzej otoka Brača. Muzeološke smjernice – koncepcija novog muzejskog postava, recenzija stalnog postava</w:t>
      </w:r>
    </w:p>
    <w:p w:rsidR="00E73DB1" w:rsidRDefault="00FC6229">
      <w:p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Problem stručne obrade predmeta: primjer oraćih sprava iz fundusa Etnografskog muzeja Split, pismeni rad za polaganje stručnog ispita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B. Vojnović Traživuk</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recenzija teksta za Etnološka istraživanja 22, urednica Iiris Biškupić Bašić</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recenzija teksta za Etnološka istraživanja 23, urednica Željka Petrović Osmak </w:t>
      </w:r>
    </w:p>
    <w:p w:rsidR="00E73DB1" w:rsidRDefault="00E73DB1">
      <w:pPr>
        <w:spacing w:after="0" w:line="240" w:lineRule="auto"/>
        <w:jc w:val="both"/>
        <w:rPr>
          <w:rFonts w:ascii="Times New Roman" w:eastAsia="Times New Roman" w:hAnsi="Times New Roman" w:cs="Times New Roman"/>
          <w:sz w:val="24"/>
        </w:rPr>
      </w:pPr>
    </w:p>
    <w:p w:rsidR="009D67B6" w:rsidRDefault="00FC6229">
      <w:pPr>
        <w:spacing w:after="0" w:line="240" w:lineRule="auto"/>
        <w:jc w:val="both"/>
        <w:rPr>
          <w:rFonts w:ascii="Times New Roman" w:eastAsia="Times New Roman" w:hAnsi="Times New Roman" w:cs="Times New Roman"/>
          <w:spacing w:val="-5"/>
          <w:sz w:val="24"/>
        </w:rPr>
      </w:pPr>
      <w:r>
        <w:rPr>
          <w:rFonts w:ascii="Times New Roman" w:eastAsia="Times New Roman" w:hAnsi="Times New Roman" w:cs="Times New Roman"/>
          <w:spacing w:val="4"/>
          <w:sz w:val="24"/>
        </w:rPr>
        <w:t>3.5</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Osta</w:t>
      </w:r>
      <w:r>
        <w:rPr>
          <w:rFonts w:ascii="Times New Roman" w:eastAsia="Times New Roman" w:hAnsi="Times New Roman" w:cs="Times New Roman"/>
          <w:spacing w:val="-5"/>
          <w:sz w:val="24"/>
        </w:rPr>
        <w:t>lo</w:t>
      </w:r>
    </w:p>
    <w:p w:rsidR="00E73DB1" w:rsidRDefault="00FC6229" w:rsidP="009D67B6">
      <w:pPr>
        <w:numPr>
          <w:ilvl w:val="0"/>
          <w:numId w:val="6"/>
        </w:numPr>
        <w:tabs>
          <w:tab w:val="left" w:pos="832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napisan je tekst </w:t>
      </w:r>
      <w:r>
        <w:rPr>
          <w:rFonts w:ascii="Times New Roman" w:eastAsia="Times New Roman" w:hAnsi="Times New Roman" w:cs="Times New Roman"/>
          <w:i/>
          <w:sz w:val="24"/>
        </w:rPr>
        <w:t>Suradnja Etnografskog muzeja Split i Posudionice i radionice narodnih nošnji</w:t>
      </w:r>
      <w:r>
        <w:rPr>
          <w:rFonts w:ascii="Times New Roman" w:eastAsia="Times New Roman" w:hAnsi="Times New Roman" w:cs="Times New Roman"/>
          <w:sz w:val="24"/>
        </w:rPr>
        <w:t>, u tisku (dr. S. Braica)</w:t>
      </w:r>
    </w:p>
    <w:p w:rsidR="00E73DB1" w:rsidRDefault="00FC6229">
      <w:pPr>
        <w:numPr>
          <w:ilvl w:val="0"/>
          <w:numId w:val="6"/>
        </w:num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napraviljena je power-point prezentacija </w:t>
      </w:r>
      <w:r>
        <w:rPr>
          <w:rFonts w:ascii="Times New Roman" w:eastAsia="Times New Roman" w:hAnsi="Times New Roman" w:cs="Times New Roman"/>
          <w:i/>
          <w:sz w:val="24"/>
        </w:rPr>
        <w:t>Pučki božić u Splitu i okolici</w:t>
      </w:r>
      <w:r>
        <w:rPr>
          <w:rFonts w:ascii="Times New Roman" w:eastAsia="Times New Roman" w:hAnsi="Times New Roman" w:cs="Times New Roman"/>
          <w:sz w:val="24"/>
        </w:rPr>
        <w:t xml:space="preserve"> te održano predavanje u Muzeju grada Splita, 18. prosinca (dr. B. Vojnović Traživuk)</w:t>
      </w:r>
    </w:p>
    <w:p w:rsidR="00E73DB1" w:rsidRDefault="00FC6229">
      <w:pPr>
        <w:numPr>
          <w:ilvl w:val="0"/>
          <w:numId w:val="6"/>
        </w:numPr>
        <w:tabs>
          <w:tab w:val="left" w:pos="83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povodom stogodišnjice KUD-a Jedinstvo napisan je tekst o splitskoj nošnji (dr. B. Vojnović Traživuk) te tekst </w:t>
      </w:r>
      <w:r>
        <w:rPr>
          <w:rFonts w:ascii="Times New Roman" w:eastAsia="Times New Roman" w:hAnsi="Times New Roman" w:cs="Times New Roman"/>
          <w:i/>
          <w:sz w:val="24"/>
        </w:rPr>
        <w:t>Tradicijsko ruho vrličkoga kraja – simbol dalmatinske i nacionalne etnografske baštine</w:t>
      </w:r>
      <w:r>
        <w:rPr>
          <w:rFonts w:ascii="Times New Roman" w:eastAsia="Times New Roman" w:hAnsi="Times New Roman" w:cs="Times New Roman"/>
          <w:sz w:val="24"/>
        </w:rPr>
        <w:t xml:space="preserve"> (I. Jakšić) za objavu u prigodnoj monografiji</w:t>
      </w:r>
    </w:p>
    <w:p w:rsidR="00E73DB1" w:rsidRDefault="00E73DB1">
      <w:pPr>
        <w:spacing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IZLOŽBE</w:t>
      </w:r>
      <w:r>
        <w:rPr>
          <w:rFonts w:ascii="Times New Roman" w:eastAsia="Times New Roman" w:hAnsi="Times New Roman" w:cs="Times New Roman"/>
          <w:b/>
          <w:spacing w:val="13"/>
          <w:sz w:val="24"/>
        </w:rPr>
        <w:t>N</w:t>
      </w:r>
      <w:r>
        <w:rPr>
          <w:rFonts w:ascii="Times New Roman" w:eastAsia="Times New Roman" w:hAnsi="Times New Roman" w:cs="Times New Roman"/>
          <w:b/>
          <w:sz w:val="24"/>
        </w:rPr>
        <w:t>A</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D</w:t>
      </w:r>
      <w:r>
        <w:rPr>
          <w:rFonts w:ascii="Times New Roman" w:eastAsia="Times New Roman" w:hAnsi="Times New Roman" w:cs="Times New Roman"/>
          <w:b/>
          <w:spacing w:val="4"/>
          <w:sz w:val="24"/>
        </w:rPr>
        <w:t>J</w:t>
      </w:r>
      <w:r>
        <w:rPr>
          <w:rFonts w:ascii="Times New Roman" w:eastAsia="Times New Roman" w:hAnsi="Times New Roman" w:cs="Times New Roman"/>
          <w:b/>
          <w:sz w:val="24"/>
        </w:rPr>
        <w:t>E</w:t>
      </w:r>
      <w:r>
        <w:rPr>
          <w:rFonts w:ascii="Times New Roman" w:eastAsia="Times New Roman" w:hAnsi="Times New Roman" w:cs="Times New Roman"/>
          <w:b/>
          <w:spacing w:val="7"/>
          <w:sz w:val="24"/>
        </w:rPr>
        <w:t>L</w:t>
      </w:r>
      <w:r>
        <w:rPr>
          <w:rFonts w:ascii="Times New Roman" w:eastAsia="Times New Roman" w:hAnsi="Times New Roman" w:cs="Times New Roman"/>
          <w:b/>
          <w:spacing w:val="-6"/>
          <w:sz w:val="24"/>
        </w:rPr>
        <w:t>A</w:t>
      </w:r>
      <w:r>
        <w:rPr>
          <w:rFonts w:ascii="Times New Roman" w:eastAsia="Times New Roman" w:hAnsi="Times New Roman" w:cs="Times New Roman"/>
          <w:b/>
          <w:sz w:val="24"/>
        </w:rPr>
        <w:t>TN</w:t>
      </w:r>
      <w:r>
        <w:rPr>
          <w:rFonts w:ascii="Times New Roman" w:eastAsia="Times New Roman" w:hAnsi="Times New Roman" w:cs="Times New Roman"/>
          <w:b/>
          <w:spacing w:val="11"/>
          <w:sz w:val="24"/>
        </w:rPr>
        <w:t>O</w:t>
      </w:r>
      <w:r>
        <w:rPr>
          <w:rFonts w:ascii="Times New Roman" w:eastAsia="Times New Roman" w:hAnsi="Times New Roman" w:cs="Times New Roman"/>
          <w:b/>
          <w:sz w:val="24"/>
        </w:rPr>
        <w:t>ST</w:t>
      </w:r>
    </w:p>
    <w:p w:rsidR="00E73DB1" w:rsidRDefault="00E73DB1">
      <w:pPr>
        <w:spacing w:after="0" w:line="240" w:lineRule="auto"/>
        <w:jc w:val="both"/>
        <w:rPr>
          <w:rFonts w:ascii="Times New Roman" w:eastAsia="Times New Roman" w:hAnsi="Times New Roman" w:cs="Times New Roman"/>
          <w:b/>
          <w:sz w:val="24"/>
          <w:u w:val="single"/>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Izložbe EMS</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Etnografski opus fotografa Stühlera</w:t>
      </w:r>
      <w:r>
        <w:rPr>
          <w:rFonts w:ascii="Times New Roman" w:eastAsia="Times New Roman" w:hAnsi="Times New Roman" w:cs="Times New Roman"/>
          <w:sz w:val="24"/>
        </w:rPr>
        <w:t xml:space="preserve">, autorice muzejska savjetnica Branka Vojnović Traživuk i dipl. knjižničarka Iva Meštrović, otvorena 26. siječnja 2018.  </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Bijelo na bijelom : bijeli vez u nošnjama dalmatinskog zaleđa</w:t>
      </w:r>
      <w:r>
        <w:rPr>
          <w:rFonts w:ascii="Times New Roman" w:eastAsia="Times New Roman" w:hAnsi="Times New Roman" w:cs="Times New Roman"/>
          <w:sz w:val="24"/>
        </w:rPr>
        <w:t>, autorica muzejska savjetnica Ida Jakšić, otvorena 3. svibnja 2018.</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Makedonske narodne nošnje i tekstilno rukotvorstvo u Etnografskom muzeju Split</w:t>
      </w:r>
      <w:r>
        <w:rPr>
          <w:rFonts w:ascii="Times New Roman" w:eastAsia="Times New Roman" w:hAnsi="Times New Roman" w:cs="Times New Roman"/>
          <w:sz w:val="24"/>
        </w:rPr>
        <w:t>, autorica viša kustosica Maja Alujević, otvorena 30. listopada 2018.</w:t>
      </w:r>
    </w:p>
    <w:p w:rsidR="00E73DB1" w:rsidRDefault="00E73DB1">
      <w:pPr>
        <w:spacing w:after="0" w:line="240" w:lineRule="auto"/>
        <w:jc w:val="both"/>
        <w:rPr>
          <w:rFonts w:ascii="Times New Roman" w:eastAsia="Times New Roman" w:hAnsi="Times New Roman" w:cs="Times New Roman"/>
          <w:b/>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 Gostujuće izložbe EMS</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Slatko je med nije, grko je pelin nije : o kulturi masline i maslinovom ulju u Dalmaciji</w:t>
      </w:r>
      <w:r>
        <w:rPr>
          <w:rFonts w:ascii="Times New Roman" w:eastAsia="Times New Roman" w:hAnsi="Times New Roman" w:cs="Times New Roman"/>
          <w:sz w:val="24"/>
        </w:rPr>
        <w:t>, Etnografski muzej u Zagrebu, 15. veljače – 15. travnja 2018.</w:t>
      </w:r>
    </w:p>
    <w:p w:rsidR="00E73DB1" w:rsidRDefault="00FC6229">
      <w:pPr>
        <w:spacing w:after="0" w:line="240" w:lineRule="auto"/>
        <w:jc w:val="both"/>
        <w:rPr>
          <w:rFonts w:ascii="Times New Roman" w:eastAsia="Times New Roman" w:hAnsi="Times New Roman" w:cs="Times New Roman"/>
          <w:sz w:val="24"/>
        </w:rPr>
      </w:pPr>
      <w:r w:rsidRPr="00AF162D">
        <w:rPr>
          <w:rFonts w:ascii="Times New Roman" w:eastAsia="Times New Roman" w:hAnsi="Times New Roman" w:cs="Times New Roman"/>
          <w:i/>
          <w:sz w:val="24"/>
        </w:rPr>
        <w:t>Afrika Gorana Jovića</w:t>
      </w:r>
      <w:r>
        <w:rPr>
          <w:rFonts w:ascii="Times New Roman" w:eastAsia="Times New Roman" w:hAnsi="Times New Roman" w:cs="Times New Roman"/>
          <w:sz w:val="24"/>
        </w:rPr>
        <w:t>, Etno Art galerija Zagreb, 2. – 23. ožujka 2018.</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Slatko je med nije, grko je pelin nije : o kulturi masline i maslinovom ulju u Dalmaciji</w:t>
      </w:r>
      <w:r>
        <w:rPr>
          <w:rFonts w:ascii="Times New Roman" w:eastAsia="Times New Roman" w:hAnsi="Times New Roman" w:cs="Times New Roman"/>
          <w:sz w:val="24"/>
        </w:rPr>
        <w:t>, Stella Croatica, Klis, 13. lipnja – 30. kolovoza 2018.</w:t>
      </w:r>
    </w:p>
    <w:p w:rsidR="00E73DB1" w:rsidRDefault="00FC6229">
      <w:pPr>
        <w:spacing w:after="0"/>
        <w:jc w:val="both"/>
        <w:rPr>
          <w:rFonts w:ascii="Times New Roman" w:eastAsia="Times New Roman" w:hAnsi="Times New Roman" w:cs="Times New Roman"/>
          <w:sz w:val="24"/>
        </w:rPr>
      </w:pPr>
      <w:r>
        <w:rPr>
          <w:rFonts w:ascii="Times New Roman" w:eastAsia="Times New Roman" w:hAnsi="Times New Roman" w:cs="Times New Roman"/>
          <w:i/>
          <w:sz w:val="24"/>
        </w:rPr>
        <w:t xml:space="preserve">Slatko je med nije, grko je pelin nije : o kulturi masline i maslinovom ulju u Dalmaciji, grko je pelin nije, </w:t>
      </w:r>
      <w:r>
        <w:rPr>
          <w:rFonts w:ascii="Times New Roman" w:eastAsia="Times New Roman" w:hAnsi="Times New Roman" w:cs="Times New Roman"/>
          <w:sz w:val="24"/>
        </w:rPr>
        <w:t>Dubrovački muzeji, Etnografski muzej, Dubrovnik, 21. rujna 2018. - 22. listopada 2018.</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Slatko je med nije, grko je pelin nije : o kulturi masline i maslinovom ulju u Dalmaciji</w:t>
      </w:r>
      <w:r>
        <w:rPr>
          <w:rFonts w:ascii="Times New Roman" w:eastAsia="Times New Roman" w:hAnsi="Times New Roman" w:cs="Times New Roman"/>
          <w:sz w:val="24"/>
        </w:rPr>
        <w:t>, Stella Croatica, Klis, otvoreno 7. studenoga 2018. do daljnjega.</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Gostujuće izložbe u EMS</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Izložba Ustanove za kulturu i sport – Metković, Biži, biži, kuga mori!, 22. lipanj – 10. rujan 2018.</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Izložbe u pripremi</w:t>
      </w:r>
    </w:p>
    <w:p w:rsidR="00E73DB1" w:rsidRDefault="00FC6229">
      <w:pPr>
        <w:numPr>
          <w:ilvl w:val="0"/>
          <w:numId w:val="7"/>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Splitski krnjevali, autori Goran Borčić i Silvio Braica</w:t>
      </w:r>
    </w:p>
    <w:p w:rsidR="00E73DB1" w:rsidRDefault="00FC6229">
      <w:pPr>
        <w:numPr>
          <w:ilvl w:val="0"/>
          <w:numId w:val="7"/>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za buduću izložbu o vinarstvu i vinogradarstvu autorica I. Jakšić i I. Vuković iščitana je dostupna stručna literatura i arhivski zapisi Muzeja u svrhu pripreme dijela teksta popratne publikacije (o tradicijskim praksama uzgoja vinove loze i dobivanja vina u Dalmaciji te o značaju koje ova biljka ima u životima ljudi na spomenutom području); </w:t>
      </w:r>
    </w:p>
    <w:p w:rsidR="00E73DB1" w:rsidRDefault="00FC622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razrada koncepta izložbe autorica uz sudjelovanje restauratora Jerka Matoša i preparatorice Volge Lopušinsky-Zoković;</w:t>
      </w:r>
    </w:p>
    <w:p w:rsidR="00E73DB1" w:rsidRDefault="00FC6229">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koordinacija s kolegicom Ivančić koja priprema zaseban dio izložbe o dalmatinskom vinarstvu u industrijskim razmjerima, prvenstveno kroz djelovanje lokalne tvrtke Dalmacijavino Split d.o.o.:  u tome smislu kolegica Ivančič je pretraživala građu, literaturu i internetske izvore na zadanu temu, kontaktirala relevantne osobe vezano uz njihova ostvarenja na istu temu, vršila fotografiranja što za bilješke, što za potrebe izložbe, napisala tekst za katalog te omišljavala panoe  drugu izložbenu građu;</w:t>
      </w:r>
    </w:p>
    <w:p w:rsidR="00E73DB1" w:rsidRDefault="00FC6229">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otkup predmeta za potrebe izložbe, svi predmeti su stručno obrađeni i upisani u računalni program za obradu muzejskih predmeta M++;</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koordinacija čišćenja i zaštite predmeta iz fundusa EMS-a za potrebe izložbe; </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dogovor oko posudbe predmeta za izlaganje na izložbi: najveći dio posudbe ostvarit će se od Muzeja općine Jelsa (Vinogradarska zbirka Pitve), zatim od privatnika Ante Meštrovića sa Klisa i Nevena Kuzmanića iz Kaštel Novog; </w:t>
      </w:r>
    </w:p>
    <w:p w:rsidR="00E73DB1" w:rsidRDefault="00FC622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pretraživanje fotoarhiva EMS-a i odabir fotografija koje se planiraju objaviti u popratnoj publikaciji izložbe, a pojedini i izraditi na veće formate kao dio postava izložbe; </w:t>
      </w:r>
    </w:p>
    <w:p w:rsidR="00E73DB1" w:rsidRDefault="00FC622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organizirano nekoliko sastanaka u sklopu pripreme izložbe s Želimirom Bašićem (Zadružni savez Dalmacije), Marijom Plenković (Muzej općine Jelsa), Ljubom Jelavićem (vina Kairos), Antom Meštrovićem (privatni kolekcionar), Nevenom Kuzmenićem (član obitelji poznatih vinara u Kaštel Novom; </w:t>
      </w:r>
    </w:p>
    <w:p w:rsidR="00E73DB1" w:rsidRDefault="00FC622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definiran broj panoa i cerada 70x100 cm (3 kom.), 70x50 (14 kom.), 160x300cm (5 cerada). Otvorenje predviđeno za 2. 05. 2019. </w:t>
      </w:r>
    </w:p>
    <w:p w:rsidR="00E73DB1" w:rsidRDefault="00FC6229">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dogovor s kolegicom Lucijom Halužan iz „Posudionice i radionice narodnih nošnji“ u Zagrebu, u vezi organizacije gostovanja izložbe „Bijelo na bijelom“ u njihovoj Art galeriji. Preliminarno dogovoreno gostovanje za ožujak 2019. g. </w:t>
      </w:r>
    </w:p>
    <w:p w:rsidR="00E73DB1" w:rsidRDefault="00E73DB1">
      <w:pPr>
        <w:spacing w:after="0" w:line="240" w:lineRule="auto"/>
        <w:jc w:val="both"/>
        <w:rPr>
          <w:rFonts w:ascii="Times New Roman" w:eastAsia="Times New Roman" w:hAnsi="Times New Roman" w:cs="Times New Roman"/>
          <w:sz w:val="24"/>
        </w:rPr>
      </w:pPr>
    </w:p>
    <w:p w:rsidR="00E73DB1" w:rsidRDefault="00E73DB1">
      <w:pPr>
        <w:spacing w:after="0" w:line="240" w:lineRule="auto"/>
        <w:ind w:left="720"/>
        <w:jc w:val="both"/>
        <w:rPr>
          <w:rFonts w:ascii="Times New Roman" w:eastAsia="Times New Roman" w:hAnsi="Times New Roman" w:cs="Times New Roman"/>
          <w:color w:val="000000"/>
          <w:sz w:val="24"/>
          <w:shd w:val="clear" w:color="auto" w:fill="FFFFFF"/>
        </w:rPr>
      </w:pPr>
    </w:p>
    <w:p w:rsidR="00E73DB1" w:rsidRDefault="00FC622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pacing w:val="4"/>
          <w:sz w:val="24"/>
        </w:rPr>
        <w:t>5</w:t>
      </w:r>
      <w:r>
        <w:rPr>
          <w:rFonts w:ascii="Times New Roman" w:eastAsia="Times New Roman" w:hAnsi="Times New Roman" w:cs="Times New Roman"/>
          <w:b/>
          <w:sz w:val="24"/>
        </w:rPr>
        <w:t>.</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IZD</w:t>
      </w:r>
      <w:r>
        <w:rPr>
          <w:rFonts w:ascii="Times New Roman" w:eastAsia="Times New Roman" w:hAnsi="Times New Roman" w:cs="Times New Roman"/>
          <w:b/>
          <w:spacing w:val="4"/>
          <w:sz w:val="24"/>
        </w:rPr>
        <w:t>A</w:t>
      </w:r>
      <w:r>
        <w:rPr>
          <w:rFonts w:ascii="Times New Roman" w:eastAsia="Times New Roman" w:hAnsi="Times New Roman" w:cs="Times New Roman"/>
          <w:b/>
          <w:sz w:val="24"/>
        </w:rPr>
        <w:t>VA</w:t>
      </w:r>
      <w:r>
        <w:rPr>
          <w:rFonts w:ascii="Times New Roman" w:eastAsia="Times New Roman" w:hAnsi="Times New Roman" w:cs="Times New Roman"/>
          <w:b/>
          <w:spacing w:val="4"/>
          <w:sz w:val="24"/>
        </w:rPr>
        <w:t>Č</w:t>
      </w:r>
      <w:r>
        <w:rPr>
          <w:rFonts w:ascii="Times New Roman" w:eastAsia="Times New Roman" w:hAnsi="Times New Roman" w:cs="Times New Roman"/>
          <w:b/>
          <w:spacing w:val="11"/>
          <w:sz w:val="24"/>
        </w:rPr>
        <w:t>K</w:t>
      </w:r>
      <w:r>
        <w:rPr>
          <w:rFonts w:ascii="Times New Roman" w:eastAsia="Times New Roman" w:hAnsi="Times New Roman" w:cs="Times New Roman"/>
          <w:b/>
          <w:sz w:val="24"/>
        </w:rPr>
        <w:t>A</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DJE</w:t>
      </w:r>
      <w:r>
        <w:rPr>
          <w:rFonts w:ascii="Times New Roman" w:eastAsia="Times New Roman" w:hAnsi="Times New Roman" w:cs="Times New Roman"/>
          <w:b/>
          <w:spacing w:val="11"/>
          <w:sz w:val="24"/>
        </w:rPr>
        <w:t>L</w:t>
      </w:r>
      <w:r>
        <w:rPr>
          <w:rFonts w:ascii="Times New Roman" w:eastAsia="Times New Roman" w:hAnsi="Times New Roman" w:cs="Times New Roman"/>
          <w:b/>
          <w:spacing w:val="-6"/>
          <w:sz w:val="24"/>
        </w:rPr>
        <w:t>A</w:t>
      </w:r>
      <w:r>
        <w:rPr>
          <w:rFonts w:ascii="Times New Roman" w:eastAsia="Times New Roman" w:hAnsi="Times New Roman" w:cs="Times New Roman"/>
          <w:b/>
          <w:sz w:val="24"/>
        </w:rPr>
        <w:t>TN</w:t>
      </w:r>
      <w:r>
        <w:rPr>
          <w:rFonts w:ascii="Times New Roman" w:eastAsia="Times New Roman" w:hAnsi="Times New Roman" w:cs="Times New Roman"/>
          <w:b/>
          <w:spacing w:val="12"/>
          <w:sz w:val="24"/>
        </w:rPr>
        <w:t>O</w:t>
      </w:r>
      <w:r>
        <w:rPr>
          <w:rFonts w:ascii="Times New Roman" w:eastAsia="Times New Roman" w:hAnsi="Times New Roman" w:cs="Times New Roman"/>
          <w:b/>
          <w:sz w:val="24"/>
        </w:rPr>
        <w:t>ST</w:t>
      </w:r>
      <w:r>
        <w:rPr>
          <w:rFonts w:ascii="Times New Roman" w:eastAsia="Times New Roman" w:hAnsi="Times New Roman" w:cs="Times New Roman"/>
          <w:b/>
          <w:spacing w:val="25"/>
          <w:sz w:val="24"/>
        </w:rPr>
        <w:t xml:space="preserve"> </w:t>
      </w:r>
    </w:p>
    <w:p w:rsidR="00E73DB1" w:rsidRDefault="00E73DB1">
      <w:pPr>
        <w:spacing w:after="0" w:line="240" w:lineRule="auto"/>
        <w:jc w:val="both"/>
        <w:rPr>
          <w:rFonts w:ascii="Times New Roman" w:eastAsia="Times New Roman" w:hAnsi="Times New Roman" w:cs="Times New Roman"/>
          <w:spacing w:val="4"/>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5</w:t>
      </w:r>
      <w:r>
        <w:rPr>
          <w:rFonts w:ascii="Times New Roman" w:eastAsia="Times New Roman" w:hAnsi="Times New Roman" w:cs="Times New Roman"/>
          <w:sz w:val="24"/>
        </w:rPr>
        <w:t>.1.</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Ti</w:t>
      </w:r>
      <w:r>
        <w:rPr>
          <w:rFonts w:ascii="Times New Roman" w:eastAsia="Times New Roman" w:hAnsi="Times New Roman" w:cs="Times New Roman"/>
          <w:spacing w:val="5"/>
          <w:sz w:val="24"/>
        </w:rPr>
        <w:t>s</w:t>
      </w:r>
      <w:r>
        <w:rPr>
          <w:rFonts w:ascii="Times New Roman" w:eastAsia="Times New Roman" w:hAnsi="Times New Roman" w:cs="Times New Roman"/>
          <w:spacing w:val="-10"/>
          <w:sz w:val="24"/>
        </w:rPr>
        <w:t>k</w:t>
      </w:r>
      <w:r>
        <w:rPr>
          <w:rFonts w:ascii="Times New Roman" w:eastAsia="Times New Roman" w:hAnsi="Times New Roman" w:cs="Times New Roman"/>
          <w:spacing w:val="4"/>
          <w:sz w:val="24"/>
        </w:rPr>
        <w:t>o</w:t>
      </w:r>
      <w:r>
        <w:rPr>
          <w:rFonts w:ascii="Times New Roman" w:eastAsia="Times New Roman" w:hAnsi="Times New Roman" w:cs="Times New Roman"/>
          <w:sz w:val="24"/>
        </w:rPr>
        <w:t>vine</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Časopis </w:t>
      </w:r>
      <w:r>
        <w:rPr>
          <w:rFonts w:ascii="Times New Roman" w:eastAsia="Times New Roman" w:hAnsi="Times New Roman" w:cs="Times New Roman"/>
          <w:i/>
          <w:sz w:val="24"/>
        </w:rPr>
        <w:t>Ethnologica Dalmatica</w:t>
      </w:r>
      <w:r>
        <w:rPr>
          <w:rFonts w:ascii="Times New Roman" w:eastAsia="Times New Roman" w:hAnsi="Times New Roman" w:cs="Times New Roman"/>
          <w:sz w:val="24"/>
        </w:rPr>
        <w:t xml:space="preserve"> vol. 25</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Katalog </w:t>
      </w:r>
      <w:r>
        <w:rPr>
          <w:rFonts w:ascii="Times New Roman" w:eastAsia="Times New Roman" w:hAnsi="Times New Roman" w:cs="Times New Roman"/>
          <w:i/>
          <w:sz w:val="24"/>
        </w:rPr>
        <w:t>Bijelo na bijelom : bijeli vez u nošnjama dalmatinskog zaleđa</w:t>
      </w:r>
      <w:r>
        <w:rPr>
          <w:rFonts w:ascii="Times New Roman" w:eastAsia="Times New Roman" w:hAnsi="Times New Roman" w:cs="Times New Roman"/>
          <w:sz w:val="24"/>
        </w:rPr>
        <w:t>, autorica Ida Jakšić</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Katalog </w:t>
      </w:r>
      <w:r>
        <w:rPr>
          <w:rFonts w:ascii="Times New Roman" w:eastAsia="Times New Roman" w:hAnsi="Times New Roman" w:cs="Times New Roman"/>
          <w:i/>
          <w:sz w:val="24"/>
        </w:rPr>
        <w:t>Makedonske narodne nošnje i tekstilno rukotvorstvo u Etnografskom muzeju Split</w:t>
      </w:r>
      <w:r>
        <w:rPr>
          <w:rFonts w:ascii="Times New Roman" w:eastAsia="Times New Roman" w:hAnsi="Times New Roman" w:cs="Times New Roman"/>
          <w:sz w:val="24"/>
        </w:rPr>
        <w:t>, autorica Maja Alujević</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Elektroničke publikacije</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Časopis </w:t>
      </w:r>
      <w:r>
        <w:rPr>
          <w:rFonts w:ascii="Times New Roman" w:eastAsia="Times New Roman" w:hAnsi="Times New Roman" w:cs="Times New Roman"/>
          <w:i/>
          <w:sz w:val="24"/>
        </w:rPr>
        <w:t>Ethnologica Dalmatica</w:t>
      </w:r>
      <w:r>
        <w:rPr>
          <w:rFonts w:ascii="Times New Roman" w:eastAsia="Times New Roman" w:hAnsi="Times New Roman" w:cs="Times New Roman"/>
          <w:sz w:val="24"/>
        </w:rPr>
        <w:t xml:space="preserve"> vol. 25</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Dostupno na: </w:t>
      </w:r>
      <w:hyperlink r:id="rId8">
        <w:r>
          <w:rPr>
            <w:rFonts w:ascii="Times New Roman" w:eastAsia="Times New Roman" w:hAnsi="Times New Roman" w:cs="Times New Roman"/>
            <w:color w:val="0000FF"/>
            <w:sz w:val="24"/>
            <w:u w:val="single"/>
          </w:rPr>
          <w:t>https://hrcak.srce.hr/index.php?show=toc</w:t>
        </w:r>
      </w:hyperlink>
    </w:p>
    <w:p w:rsidR="00E73DB1" w:rsidRDefault="00E73DB1">
      <w:pPr>
        <w:spacing w:after="0" w:line="240" w:lineRule="auto"/>
        <w:jc w:val="both"/>
        <w:rPr>
          <w:rFonts w:ascii="Times New Roman" w:eastAsia="Times New Roman" w:hAnsi="Times New Roman" w:cs="Times New Roman"/>
          <w:b/>
          <w:spacing w:val="4"/>
          <w:sz w:val="24"/>
        </w:rPr>
      </w:pPr>
    </w:p>
    <w:p w:rsidR="00E73DB1" w:rsidRDefault="00FC622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EDU</w:t>
      </w:r>
      <w:r>
        <w:rPr>
          <w:rFonts w:ascii="Times New Roman" w:eastAsia="Times New Roman" w:hAnsi="Times New Roman" w:cs="Times New Roman"/>
          <w:b/>
          <w:spacing w:val="5"/>
          <w:sz w:val="24"/>
        </w:rPr>
        <w:t>K</w:t>
      </w:r>
      <w:r>
        <w:rPr>
          <w:rFonts w:ascii="Times New Roman" w:eastAsia="Times New Roman" w:hAnsi="Times New Roman" w:cs="Times New Roman"/>
          <w:b/>
          <w:sz w:val="24"/>
        </w:rPr>
        <w:t>AT</w:t>
      </w:r>
      <w:r>
        <w:rPr>
          <w:rFonts w:ascii="Times New Roman" w:eastAsia="Times New Roman" w:hAnsi="Times New Roman" w:cs="Times New Roman"/>
          <w:b/>
          <w:spacing w:val="11"/>
          <w:sz w:val="24"/>
        </w:rPr>
        <w:t>I</w:t>
      </w:r>
      <w:r>
        <w:rPr>
          <w:rFonts w:ascii="Times New Roman" w:eastAsia="Times New Roman" w:hAnsi="Times New Roman" w:cs="Times New Roman"/>
          <w:b/>
          <w:spacing w:val="-6"/>
          <w:sz w:val="24"/>
        </w:rPr>
        <w:t>V</w:t>
      </w:r>
      <w:r>
        <w:rPr>
          <w:rFonts w:ascii="Times New Roman" w:eastAsia="Times New Roman" w:hAnsi="Times New Roman" w:cs="Times New Roman"/>
          <w:b/>
          <w:spacing w:val="8"/>
          <w:sz w:val="24"/>
        </w:rPr>
        <w:t>N</w:t>
      </w:r>
      <w:r>
        <w:rPr>
          <w:rFonts w:ascii="Times New Roman" w:eastAsia="Times New Roman" w:hAnsi="Times New Roman" w:cs="Times New Roman"/>
          <w:b/>
          <w:sz w:val="24"/>
        </w:rPr>
        <w:t>A</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DJE</w:t>
      </w:r>
      <w:r>
        <w:rPr>
          <w:rFonts w:ascii="Times New Roman" w:eastAsia="Times New Roman" w:hAnsi="Times New Roman" w:cs="Times New Roman"/>
          <w:b/>
          <w:spacing w:val="10"/>
          <w:sz w:val="24"/>
        </w:rPr>
        <w:t>L</w:t>
      </w:r>
      <w:r>
        <w:rPr>
          <w:rFonts w:ascii="Times New Roman" w:eastAsia="Times New Roman" w:hAnsi="Times New Roman" w:cs="Times New Roman"/>
          <w:b/>
          <w:sz w:val="24"/>
        </w:rPr>
        <w:t>ATN</w:t>
      </w:r>
      <w:r>
        <w:rPr>
          <w:rFonts w:ascii="Times New Roman" w:eastAsia="Times New Roman" w:hAnsi="Times New Roman" w:cs="Times New Roman"/>
          <w:b/>
          <w:spacing w:val="5"/>
          <w:sz w:val="24"/>
        </w:rPr>
        <w:t>O</w:t>
      </w:r>
      <w:r>
        <w:rPr>
          <w:rFonts w:ascii="Times New Roman" w:eastAsia="Times New Roman" w:hAnsi="Times New Roman" w:cs="Times New Roman"/>
          <w:b/>
          <w:sz w:val="24"/>
        </w:rPr>
        <w:t>ST</w:t>
      </w:r>
    </w:p>
    <w:p w:rsidR="00E73DB1" w:rsidRDefault="00E73DB1">
      <w:pPr>
        <w:spacing w:after="0" w:line="240" w:lineRule="auto"/>
        <w:jc w:val="both"/>
        <w:rPr>
          <w:rFonts w:ascii="Times New Roman" w:eastAsia="Times New Roman" w:hAnsi="Times New Roman" w:cs="Times New Roman"/>
          <w:sz w:val="24"/>
        </w:rPr>
      </w:pP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6.1. Vodstva</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Tijekom 2018 održano 48 vodstava.</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Muzej je tijekom 2018. godine posjetilo 492 djece osnovne i osnovnoškolske (samo vodstvo, bez radionice).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6.2. Predavanja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Predavanja za organizirane turističke skupine: </w:t>
      </w:r>
    </w:p>
    <w:p w:rsidR="00E73DB1" w:rsidRDefault="00FC6229">
      <w:pPr>
        <w:numPr>
          <w:ilvl w:val="0"/>
          <w:numId w:val="9"/>
        </w:numPr>
        <w:jc w:val="both"/>
        <w:rPr>
          <w:rFonts w:ascii="Times New Roman" w:eastAsia="Times New Roman" w:hAnsi="Times New Roman" w:cs="Times New Roman"/>
          <w:sz w:val="24"/>
        </w:rPr>
      </w:pPr>
      <w:r>
        <w:rPr>
          <w:rFonts w:ascii="Times New Roman" w:eastAsia="Times New Roman" w:hAnsi="Times New Roman" w:cs="Times New Roman"/>
          <w:sz w:val="24"/>
        </w:rPr>
        <w:t>održano 27 predavanja o tradicijskoj kulturi Dalmacije za strane turiste (583 posjetitelja). Tema predavanja je tradicijska kultura priobalja, otoka i Dalmatinskog zaleđa (stanovanje, odijevanje, prehrana, nematerijalna kulturna dobra)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Radionice i igraonice</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Ukupan broj posjetitelja vrtićkog i osnovnoškolskog uzrasta na edukativnim radionicama i na vodstvima kroz muzejski postav: 3117 (od toga je na radionicama sudjelovalo 2625 djece, a 492 djece je posjetilo muzej bez organizirane radionice, samo sa stručnim vodstvom). </w:t>
      </w:r>
    </w:p>
    <w:p w:rsidR="00E73DB1" w:rsidRDefault="00E73DB1">
      <w:pPr>
        <w:jc w:val="both"/>
        <w:rPr>
          <w:rFonts w:ascii="Times New Roman" w:eastAsia="Times New Roman" w:hAnsi="Times New Roman" w:cs="Times New Roman"/>
          <w:sz w:val="24"/>
        </w:rPr>
      </w:pPr>
    </w:p>
    <w:p w:rsidR="00E73DB1" w:rsidRDefault="00FC6229">
      <w:pPr>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Naziv radionice                                broj održanih radionica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 Nonina škrinja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3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 Naučiti tkati dobro je znati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3                                          </w:t>
      </w:r>
    </w:p>
    <w:p w:rsidR="00E73DB1" w:rsidRDefault="00FC6229">
      <w:pPr>
        <w:tabs>
          <w:tab w:val="left" w:pos="5254"/>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3.  Pogodi tko sam                                             6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Odjeća u prošlosti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3</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5. Radionica izrade nakita              </w:t>
      </w:r>
      <w:r>
        <w:rPr>
          <w:rFonts w:ascii="Times New Roman" w:eastAsia="Times New Roman" w:hAnsi="Times New Roman" w:cs="Times New Roman"/>
          <w:sz w:val="24"/>
        </w:rPr>
        <w:tab/>
      </w:r>
      <w:r>
        <w:rPr>
          <w:rFonts w:ascii="Times New Roman" w:eastAsia="Times New Roman" w:hAnsi="Times New Roman" w:cs="Times New Roman"/>
          <w:sz w:val="24"/>
        </w:rPr>
        <w:tab/>
        <w:t>15</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 Uskrsna radionica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10</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7. Kamene priče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2</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8. Zaplovimo!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5</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9. Božićna priča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7</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10. Dragutin Stuller, fotograf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2</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11. Tradicijska glazbala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3</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12. Pričaonica i kreativna radionica    </w:t>
      </w:r>
      <w:r>
        <w:rPr>
          <w:rFonts w:ascii="Times New Roman" w:eastAsia="Times New Roman" w:hAnsi="Times New Roman" w:cs="Times New Roman"/>
          <w:sz w:val="24"/>
        </w:rPr>
        <w:tab/>
        <w:t xml:space="preserve">             4</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13. Juuu-huuu, praznici su!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3</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14. Izrada tradicijskog nakita u alu-foliji             3</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15. Kamene priče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1</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16. Oslikaj svoju torbu!                  </w:t>
      </w:r>
      <w:r>
        <w:rPr>
          <w:rFonts w:ascii="Times New Roman" w:eastAsia="Times New Roman" w:hAnsi="Times New Roman" w:cs="Times New Roman"/>
          <w:sz w:val="24"/>
        </w:rPr>
        <w:tab/>
      </w:r>
      <w:r>
        <w:rPr>
          <w:rFonts w:ascii="Times New Roman" w:eastAsia="Times New Roman" w:hAnsi="Times New Roman" w:cs="Times New Roman"/>
          <w:sz w:val="24"/>
        </w:rPr>
        <w:tab/>
        <w:t>29</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17. Dani kruha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2</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18. Čakavske riči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1</w:t>
      </w:r>
    </w:p>
    <w:p w:rsidR="00E73DB1" w:rsidRDefault="00E73DB1">
      <w:pPr>
        <w:jc w:val="both"/>
        <w:rPr>
          <w:rFonts w:ascii="Times New Roman" w:eastAsia="Times New Roman" w:hAnsi="Times New Roman" w:cs="Times New Roman"/>
          <w:sz w:val="24"/>
        </w:rPr>
      </w:pP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Ukupan broj posjetitelja na Muzejskim radionicama: </w:t>
      </w:r>
    </w:p>
    <w:p w:rsidR="00E73DB1" w:rsidRDefault="00FC62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2625 djece vrtićke i osnovnoškolske dobi                                                  </w:t>
      </w:r>
    </w:p>
    <w:p w:rsidR="00E73DB1" w:rsidRDefault="00E73DB1">
      <w:pPr>
        <w:spacing w:after="0" w:line="240" w:lineRule="auto"/>
        <w:ind w:left="720"/>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ODNOSI S JAVNOŠĆU (PR)</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Koncerti i priredbe</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S. Braica</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Glazbeni nastupi</w:t>
      </w:r>
    </w:p>
    <w:p w:rsidR="00E73DB1" w:rsidRDefault="00FC6229">
      <w:pPr>
        <w:numPr>
          <w:ilvl w:val="0"/>
          <w:numId w:val="10"/>
        </w:numPr>
        <w:tabs>
          <w:tab w:val="left" w:pos="619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Trio Expression, Međunarodni dan jazza, 30. travnja 2018.</w:t>
      </w:r>
      <w:r>
        <w:rPr>
          <w:rFonts w:ascii="Times New Roman" w:eastAsia="Times New Roman" w:hAnsi="Times New Roman" w:cs="Times New Roman"/>
          <w:sz w:val="24"/>
        </w:rPr>
        <w:tab/>
      </w:r>
    </w:p>
    <w:p w:rsidR="00E73DB1" w:rsidRDefault="00FC6229">
      <w:pPr>
        <w:numPr>
          <w:ilvl w:val="0"/>
          <w:numId w:val="10"/>
        </w:numPr>
        <w:tabs>
          <w:tab w:val="left" w:pos="619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Festival Sing(in)Split, </w:t>
      </w:r>
      <w:r>
        <w:rPr>
          <w:rFonts w:ascii="Times New Roman" w:eastAsia="Times New Roman" w:hAnsi="Times New Roman" w:cs="Times New Roman"/>
          <w:color w:val="0A0A0A"/>
          <w:sz w:val="24"/>
          <w:shd w:val="clear" w:color="auto" w:fill="FFFFFF"/>
        </w:rPr>
        <w:t>Mješoviti pjevački zbor Studija glazbene umjetnosti u Mostaru, 5. lipnja 2018.</w:t>
      </w:r>
    </w:p>
    <w:p w:rsidR="00E73DB1" w:rsidRDefault="00FC6229">
      <w:pPr>
        <w:numPr>
          <w:ilvl w:val="0"/>
          <w:numId w:val="10"/>
        </w:numPr>
        <w:tabs>
          <w:tab w:val="left" w:pos="619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Festival Sing(in)Split, muška klapa Podvorje i ženska klapa Neverin, 7. lipnja 2018.</w:t>
      </w:r>
    </w:p>
    <w:p w:rsidR="00E73DB1" w:rsidRDefault="00FC6229">
      <w:pPr>
        <w:numPr>
          <w:ilvl w:val="0"/>
          <w:numId w:val="10"/>
        </w:numPr>
        <w:tabs>
          <w:tab w:val="left" w:pos="619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A0A0A"/>
          <w:sz w:val="24"/>
          <w:shd w:val="clear" w:color="auto" w:fill="FFFFFF"/>
        </w:rPr>
        <w:t xml:space="preserve">Gradsko mandolinsko društvo </w:t>
      </w:r>
      <w:r>
        <w:rPr>
          <w:rFonts w:ascii="Times New Roman" w:eastAsia="Times New Roman" w:hAnsi="Times New Roman" w:cs="Times New Roman"/>
          <w:sz w:val="24"/>
        </w:rPr>
        <w:t xml:space="preserve">Sanctus Domnio, </w:t>
      </w:r>
      <w:r>
        <w:rPr>
          <w:rFonts w:ascii="Times New Roman" w:eastAsia="Times New Roman" w:hAnsi="Times New Roman" w:cs="Times New Roman"/>
          <w:color w:val="0A0A0A"/>
          <w:sz w:val="24"/>
          <w:shd w:val="clear" w:color="auto" w:fill="FFFFFF"/>
        </w:rPr>
        <w:t>20 godina smrti Marina Katunarića - oca hrvatske mandoline, 8. lipnja 2018.</w:t>
      </w:r>
    </w:p>
    <w:p w:rsidR="00E73DB1" w:rsidRDefault="00FC6229">
      <w:pPr>
        <w:numPr>
          <w:ilvl w:val="0"/>
          <w:numId w:val="10"/>
        </w:numPr>
        <w:tabs>
          <w:tab w:val="left" w:pos="619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Terasa Vestibula, Svjetski dan glazbe, 21. lipnja 2018. – Wladimir Kossjanenko – viola i Vesna Podrug - klavir</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KUD „Tomislav“ Donji Andrijevci, </w:t>
      </w:r>
      <w:r>
        <w:rPr>
          <w:rFonts w:ascii="Times New Roman" w:eastAsia="Times New Roman" w:hAnsi="Times New Roman" w:cs="Times New Roman"/>
          <w:i/>
          <w:sz w:val="24"/>
        </w:rPr>
        <w:t>Mi idemo, ljeljo</w:t>
      </w:r>
      <w:r>
        <w:rPr>
          <w:rFonts w:ascii="Times New Roman" w:eastAsia="Times New Roman" w:hAnsi="Times New Roman" w:cs="Times New Roman"/>
          <w:sz w:val="24"/>
        </w:rPr>
        <w:t>, 30. lipnja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Udruga za ukrajinsku kulturu u Dalmaciji, Povijest Ukrajine kroz ukrajinsku narodnu pjesmu, 3. srpnja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Piano loop festival, 14. – 20. kolovoza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Festival „A Love Supreme“ – posvećeno 92. rođendanu Johna Coltranea, Klasična hrvatska četvorka, 22. rujna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A0A0A"/>
          <w:sz w:val="24"/>
          <w:shd w:val="clear" w:color="auto" w:fill="FFFFFF"/>
        </w:rPr>
        <w:t>Dani Klasične Gitare, Armonie Trio, 2. studenog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A0A0A"/>
          <w:sz w:val="24"/>
          <w:shd w:val="clear" w:color="auto" w:fill="FFFFFF"/>
        </w:rPr>
        <w:t>Dani Klasične Gitare, Trio Evocación, 3. studenog 2018.</w:t>
      </w:r>
    </w:p>
    <w:p w:rsidR="00E73DB1" w:rsidRDefault="00FC6229">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Božićni koncert, The Cool Jazz Duo, 21. prosinca 2018. </w:t>
      </w:r>
    </w:p>
    <w:p w:rsidR="00E73DB1" w:rsidRDefault="00E73DB1">
      <w:pPr>
        <w:spacing w:after="0" w:line="240" w:lineRule="auto"/>
        <w:jc w:val="both"/>
        <w:rPr>
          <w:rFonts w:ascii="Times New Roman" w:eastAsia="Times New Roman" w:hAnsi="Times New Roman" w:cs="Times New Roman"/>
          <w:sz w:val="24"/>
        </w:rPr>
      </w:pP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pacing w:val="4"/>
          <w:sz w:val="24"/>
        </w:rPr>
        <w:t>8</w:t>
      </w:r>
      <w:r>
        <w:rPr>
          <w:rFonts w:ascii="Times New Roman" w:eastAsia="Times New Roman" w:hAnsi="Times New Roman" w:cs="Times New Roman"/>
          <w:b/>
          <w:sz w:val="24"/>
        </w:rPr>
        <w:t>.</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U</w:t>
      </w:r>
      <w:r>
        <w:rPr>
          <w:rFonts w:ascii="Times New Roman" w:eastAsia="Times New Roman" w:hAnsi="Times New Roman" w:cs="Times New Roman"/>
          <w:b/>
          <w:spacing w:val="4"/>
          <w:sz w:val="24"/>
        </w:rPr>
        <w:t>K</w:t>
      </w:r>
      <w:r>
        <w:rPr>
          <w:rFonts w:ascii="Times New Roman" w:eastAsia="Times New Roman" w:hAnsi="Times New Roman" w:cs="Times New Roman"/>
          <w:b/>
          <w:sz w:val="24"/>
        </w:rPr>
        <w:t>UPAN</w:t>
      </w:r>
      <w:r>
        <w:rPr>
          <w:rFonts w:ascii="Times New Roman" w:eastAsia="Times New Roman" w:hAnsi="Times New Roman" w:cs="Times New Roman"/>
          <w:b/>
          <w:spacing w:val="57"/>
          <w:sz w:val="24"/>
        </w:rPr>
        <w:t xml:space="preserve"> </w:t>
      </w:r>
      <w:r>
        <w:rPr>
          <w:rFonts w:ascii="Times New Roman" w:eastAsia="Times New Roman" w:hAnsi="Times New Roman" w:cs="Times New Roman"/>
          <w:b/>
          <w:sz w:val="24"/>
        </w:rPr>
        <w:t>BR</w:t>
      </w:r>
      <w:r>
        <w:rPr>
          <w:rFonts w:ascii="Times New Roman" w:eastAsia="Times New Roman" w:hAnsi="Times New Roman" w:cs="Times New Roman"/>
          <w:b/>
          <w:spacing w:val="4"/>
          <w:sz w:val="24"/>
        </w:rPr>
        <w:t>O</w:t>
      </w:r>
      <w:r>
        <w:rPr>
          <w:rFonts w:ascii="Times New Roman" w:eastAsia="Times New Roman" w:hAnsi="Times New Roman" w:cs="Times New Roman"/>
          <w:b/>
          <w:sz w:val="24"/>
        </w:rPr>
        <w:t>J P</w:t>
      </w:r>
      <w:r>
        <w:rPr>
          <w:rFonts w:ascii="Times New Roman" w:eastAsia="Times New Roman" w:hAnsi="Times New Roman" w:cs="Times New Roman"/>
          <w:b/>
          <w:spacing w:val="10"/>
          <w:sz w:val="24"/>
        </w:rPr>
        <w:t>O</w:t>
      </w:r>
      <w:r>
        <w:rPr>
          <w:rFonts w:ascii="Times New Roman" w:eastAsia="Times New Roman" w:hAnsi="Times New Roman" w:cs="Times New Roman"/>
          <w:b/>
          <w:sz w:val="24"/>
        </w:rPr>
        <w:t>SJETIT</w:t>
      </w:r>
      <w:r>
        <w:rPr>
          <w:rFonts w:ascii="Times New Roman" w:eastAsia="Times New Roman" w:hAnsi="Times New Roman" w:cs="Times New Roman"/>
          <w:b/>
          <w:spacing w:val="9"/>
          <w:sz w:val="24"/>
        </w:rPr>
        <w:t>E</w:t>
      </w:r>
      <w:r>
        <w:rPr>
          <w:rFonts w:ascii="Times New Roman" w:eastAsia="Times New Roman" w:hAnsi="Times New Roman" w:cs="Times New Roman"/>
          <w:b/>
          <w:sz w:val="24"/>
        </w:rPr>
        <w:t xml:space="preserve">LJA </w:t>
      </w:r>
    </w:p>
    <w:p w:rsidR="00E73DB1" w:rsidRDefault="00E73DB1">
      <w:pPr>
        <w:spacing w:after="0" w:line="240" w:lineRule="auto"/>
        <w:jc w:val="both"/>
        <w:rPr>
          <w:rFonts w:ascii="Times New Roman" w:eastAsia="Times New Roman" w:hAnsi="Times New Roman" w:cs="Times New Roman"/>
          <w:sz w:val="24"/>
        </w:rPr>
      </w:pPr>
    </w:p>
    <w:p w:rsidR="00E73DB1" w:rsidRDefault="00FC6229">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z w:val="24"/>
        </w:rPr>
        <w:t>Mu</w:t>
      </w:r>
      <w:r>
        <w:rPr>
          <w:rFonts w:ascii="Times New Roman" w:eastAsia="Times New Roman" w:hAnsi="Times New Roman" w:cs="Times New Roman"/>
          <w:spacing w:val="4"/>
          <w:sz w:val="24"/>
        </w:rPr>
        <w:t>z</w:t>
      </w:r>
      <w:r>
        <w:rPr>
          <w:rFonts w:ascii="Times New Roman" w:eastAsia="Times New Roman" w:hAnsi="Times New Roman" w:cs="Times New Roman"/>
          <w:spacing w:val="-5"/>
          <w:sz w:val="24"/>
        </w:rPr>
        <w:t>e</w:t>
      </w:r>
      <w:r>
        <w:rPr>
          <w:rFonts w:ascii="Times New Roman" w:eastAsia="Times New Roman" w:hAnsi="Times New Roman" w:cs="Times New Roman"/>
          <w:sz w:val="24"/>
        </w:rPr>
        <w:t>j</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6"/>
          <w:sz w:val="24"/>
        </w:rPr>
        <w:t xml:space="preserve">su u </w:t>
      </w:r>
      <w:r>
        <w:rPr>
          <w:rFonts w:ascii="Times New Roman" w:eastAsia="Times New Roman" w:hAnsi="Times New Roman" w:cs="Times New Roman"/>
          <w:spacing w:val="8"/>
          <w:sz w:val="24"/>
        </w:rPr>
        <w:t>2018. godini ukupno posjetile 35662 osobe (od čega naplaćenih ulazaka 28576, dok ih je 7086 s besplatnim ulazom).</w:t>
      </w:r>
    </w:p>
    <w:p w:rsidR="00E73DB1" w:rsidRDefault="00FC6229">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Izložbe Muzeja na gostovanjima u Dubrovniku, Zagrebu i Klisu posjetile su 17283 osobe.</w:t>
      </w:r>
    </w:p>
    <w:p w:rsidR="00E73DB1" w:rsidRDefault="00FC622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8"/>
          <w:sz w:val="24"/>
        </w:rPr>
        <w:t xml:space="preserve">                    </w:t>
      </w:r>
    </w:p>
    <w:sectPr w:rsidR="00E73DB1" w:rsidSect="00B04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43F"/>
    <w:multiLevelType w:val="multilevel"/>
    <w:tmpl w:val="9B2C6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56B59"/>
    <w:multiLevelType w:val="multilevel"/>
    <w:tmpl w:val="E83A8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F5E8D"/>
    <w:multiLevelType w:val="multilevel"/>
    <w:tmpl w:val="13529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FF04FF"/>
    <w:multiLevelType w:val="multilevel"/>
    <w:tmpl w:val="A606B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71197"/>
    <w:multiLevelType w:val="multilevel"/>
    <w:tmpl w:val="1C7C1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82D97"/>
    <w:multiLevelType w:val="multilevel"/>
    <w:tmpl w:val="5FD02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B97236"/>
    <w:multiLevelType w:val="multilevel"/>
    <w:tmpl w:val="AF62E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EB531B"/>
    <w:multiLevelType w:val="multilevel"/>
    <w:tmpl w:val="ED209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E77750"/>
    <w:multiLevelType w:val="multilevel"/>
    <w:tmpl w:val="28B62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C51891"/>
    <w:multiLevelType w:val="multilevel"/>
    <w:tmpl w:val="3F341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
  </w:num>
  <w:num w:numId="4">
    <w:abstractNumId w:val="7"/>
  </w:num>
  <w:num w:numId="5">
    <w:abstractNumId w:val="2"/>
  </w:num>
  <w:num w:numId="6">
    <w:abstractNumId w:val="8"/>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B1"/>
    <w:rsid w:val="00651B1C"/>
    <w:rsid w:val="006C5933"/>
    <w:rsid w:val="009D67B6"/>
    <w:rsid w:val="00AF162D"/>
    <w:rsid w:val="00B0442E"/>
    <w:rsid w:val="00BA4ED1"/>
    <w:rsid w:val="00E55864"/>
    <w:rsid w:val="00E73DB1"/>
    <w:rsid w:val="00FC6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rcak.srce.hr/index.php?show=toc&amp;id_broj=16465" TargetMode="External"/><Relationship Id="rId3" Type="http://schemas.microsoft.com/office/2007/relationships/stylesWithEffects" Target="stylesWithEffects.xml"/><Relationship Id="rId7" Type="http://schemas.openxmlformats.org/officeDocument/2006/relationships/hyperlink" Target="http://www.etnografski-muzej-sp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nografski-muzej-st@st.t-co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IVA</cp:lastModifiedBy>
  <cp:revision>2</cp:revision>
  <dcterms:created xsi:type="dcterms:W3CDTF">2024-04-12T11:40:00Z</dcterms:created>
  <dcterms:modified xsi:type="dcterms:W3CDTF">2024-04-12T11:40:00Z</dcterms:modified>
</cp:coreProperties>
</file>